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E1B" w:rsidRDefault="00692E1B" w:rsidP="00692E1B">
      <w:pPr>
        <w:shd w:val="clear" w:color="auto" w:fill="FFFFFF"/>
        <w:spacing w:line="293" w:lineRule="exact"/>
        <w:ind w:left="1570" w:right="1603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z w:val="28"/>
          <w:szCs w:val="28"/>
        </w:rPr>
        <w:t>МИНИСТЕРСТВО ОБРАЗОВАНИЯ И НАУКИ</w:t>
      </w:r>
      <w:r>
        <w:rPr>
          <w:b/>
          <w:bCs/>
          <w:sz w:val="28"/>
          <w:szCs w:val="28"/>
        </w:rPr>
        <w:br/>
        <w:t>РОССИЙСКОЙ  ФЕДЕРАЦИИ</w:t>
      </w:r>
    </w:p>
    <w:p w:rsidR="00692E1B" w:rsidRDefault="00692E1B" w:rsidP="00692E1B">
      <w:pPr>
        <w:shd w:val="clear" w:color="auto" w:fill="FFFFFF"/>
        <w:spacing w:before="307"/>
        <w:ind w:left="14"/>
      </w:pPr>
      <w:r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17</w:t>
      </w:r>
      <w:r>
        <w:rPr>
          <w:sz w:val="28"/>
          <w:szCs w:val="28"/>
        </w:rPr>
        <w:t xml:space="preserve"> » </w:t>
      </w:r>
      <w:r>
        <w:rPr>
          <w:sz w:val="28"/>
          <w:szCs w:val="28"/>
          <w:u w:val="single"/>
        </w:rPr>
        <w:t>октября</w:t>
      </w:r>
      <w:r>
        <w:rPr>
          <w:sz w:val="28"/>
          <w:szCs w:val="28"/>
        </w:rPr>
        <w:t xml:space="preserve">    2013 г. №1155</w:t>
      </w:r>
    </w:p>
    <w:p w:rsidR="00692E1B" w:rsidRDefault="00692E1B" w:rsidP="00692E1B">
      <w:pPr>
        <w:shd w:val="clear" w:color="auto" w:fill="FFFFFF"/>
        <w:spacing w:line="293" w:lineRule="exact"/>
        <w:ind w:left="1570" w:right="1603"/>
        <w:jc w:val="center"/>
        <w:rPr>
          <w:b/>
          <w:bCs/>
          <w:spacing w:val="-1"/>
          <w:sz w:val="28"/>
          <w:szCs w:val="28"/>
        </w:rPr>
      </w:pPr>
    </w:p>
    <w:p w:rsidR="00692E1B" w:rsidRDefault="00692E1B" w:rsidP="00692E1B">
      <w:pPr>
        <w:shd w:val="clear" w:color="auto" w:fill="FFFFFF"/>
        <w:spacing w:line="293" w:lineRule="exact"/>
        <w:ind w:left="1570" w:right="1603"/>
        <w:jc w:val="center"/>
        <w:rPr>
          <w:b/>
          <w:bCs/>
          <w:spacing w:val="-1"/>
          <w:sz w:val="28"/>
          <w:szCs w:val="28"/>
        </w:rPr>
      </w:pPr>
    </w:p>
    <w:p w:rsidR="00692E1B" w:rsidRDefault="00692E1B" w:rsidP="00692E1B">
      <w:pPr>
        <w:shd w:val="clear" w:color="auto" w:fill="FFFFFF"/>
        <w:spacing w:line="293" w:lineRule="exact"/>
        <w:ind w:left="1570" w:right="1603"/>
        <w:jc w:val="center"/>
      </w:pPr>
      <w:r>
        <w:rPr>
          <w:b/>
          <w:bCs/>
          <w:spacing w:val="-1"/>
          <w:sz w:val="28"/>
          <w:szCs w:val="28"/>
        </w:rPr>
        <w:t xml:space="preserve">Об утверждении федерального государственного </w:t>
      </w:r>
      <w:r>
        <w:rPr>
          <w:b/>
          <w:bCs/>
          <w:spacing w:val="-3"/>
          <w:sz w:val="28"/>
          <w:szCs w:val="28"/>
        </w:rPr>
        <w:t>образовательного стандарта дошкольного образования</w:t>
      </w:r>
    </w:p>
    <w:p w:rsidR="00692E1B" w:rsidRDefault="00692E1B" w:rsidP="00692E1B">
      <w:pPr>
        <w:shd w:val="clear" w:color="auto" w:fill="FFFFFF"/>
        <w:spacing w:before="350" w:line="336" w:lineRule="exact"/>
        <w:ind w:left="5" w:firstLine="677"/>
        <w:jc w:val="both"/>
      </w:pPr>
      <w:r>
        <w:rPr>
          <w:sz w:val="28"/>
          <w:szCs w:val="28"/>
        </w:rPr>
        <w:t xml:space="preserve">В соответствии с пунктом 6 части 1 статьи 6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2013, № 19, ст. 2326; № 30, ст.4036), подпунктом 5.2.41 Положения о Министерстве </w:t>
      </w:r>
      <w:r>
        <w:rPr>
          <w:spacing w:val="-1"/>
          <w:sz w:val="28"/>
          <w:szCs w:val="28"/>
        </w:rPr>
        <w:t xml:space="preserve">образования и науки Российской Федерации, утверждённого постановлением </w:t>
      </w:r>
      <w:r>
        <w:rPr>
          <w:sz w:val="28"/>
          <w:szCs w:val="28"/>
        </w:rPr>
        <w:t xml:space="preserve">Правительства Российской Федерации от 3 июня 2013 г. № 466 (Собрание законодательства Российской Федерации, 2013, № 23, ст. 2923; № 33, ст. 4386; № </w:t>
      </w:r>
      <w:proofErr w:type="gramStart"/>
      <w:r>
        <w:rPr>
          <w:sz w:val="28"/>
          <w:szCs w:val="28"/>
        </w:rPr>
        <w:t>37, ст. 4702), пунктом 7 Правил разработки, утверждения федеральных государственных образовательных стандартов и внесения в них изменений, утверждённых постановлением Правительства Российской Федерации от 5 августа 2013 г. № 661 (Собрание законодательства Российской Федерации, 2013, № 33, ст. 4377), приказываю:</w:t>
      </w:r>
      <w:proofErr w:type="gramEnd"/>
    </w:p>
    <w:p w:rsidR="00692E1B" w:rsidRDefault="00692E1B" w:rsidP="00692E1B">
      <w:pPr>
        <w:numPr>
          <w:ilvl w:val="0"/>
          <w:numId w:val="1"/>
        </w:numPr>
        <w:shd w:val="clear" w:color="auto" w:fill="FFFFFF"/>
        <w:tabs>
          <w:tab w:val="left" w:pos="1061"/>
        </w:tabs>
        <w:spacing w:line="336" w:lineRule="exact"/>
        <w:ind w:left="5" w:right="10" w:firstLine="696"/>
        <w:jc w:val="both"/>
        <w:rPr>
          <w:spacing w:val="-28"/>
          <w:sz w:val="28"/>
          <w:szCs w:val="28"/>
        </w:rPr>
      </w:pPr>
      <w:r>
        <w:rPr>
          <w:spacing w:val="-1"/>
          <w:sz w:val="28"/>
          <w:szCs w:val="28"/>
        </w:rPr>
        <w:t xml:space="preserve">Утвердить прилагаемый федеральный государственный образовательный </w:t>
      </w:r>
      <w:r>
        <w:rPr>
          <w:sz w:val="28"/>
          <w:szCs w:val="28"/>
        </w:rPr>
        <w:t>стандарт дошкольного образования.</w:t>
      </w:r>
    </w:p>
    <w:p w:rsidR="00692E1B" w:rsidRDefault="00692E1B" w:rsidP="00692E1B">
      <w:pPr>
        <w:numPr>
          <w:ilvl w:val="0"/>
          <w:numId w:val="1"/>
        </w:numPr>
        <w:shd w:val="clear" w:color="auto" w:fill="FFFFFF"/>
        <w:tabs>
          <w:tab w:val="left" w:pos="1061"/>
        </w:tabs>
        <w:spacing w:line="336" w:lineRule="exact"/>
        <w:ind w:left="5" w:right="14" w:firstLine="696"/>
        <w:jc w:val="both"/>
        <w:rPr>
          <w:spacing w:val="-17"/>
          <w:sz w:val="28"/>
          <w:szCs w:val="28"/>
        </w:rPr>
      </w:pPr>
      <w:r>
        <w:rPr>
          <w:sz w:val="28"/>
          <w:szCs w:val="28"/>
        </w:rPr>
        <w:t>Признать утратившими силу приказы Министерства образования и науки Российской Федерации:</w:t>
      </w:r>
    </w:p>
    <w:p w:rsidR="00692E1B" w:rsidRDefault="00692E1B" w:rsidP="00692E1B">
      <w:pPr>
        <w:shd w:val="clear" w:color="auto" w:fill="FFFFFF"/>
        <w:spacing w:before="5" w:line="336" w:lineRule="exact"/>
        <w:ind w:right="14" w:firstLine="691"/>
        <w:jc w:val="both"/>
      </w:pPr>
      <w:r>
        <w:rPr>
          <w:sz w:val="28"/>
          <w:szCs w:val="28"/>
        </w:rPr>
        <w:t xml:space="preserve">от 23 ноября 2009 г. № 655 «Об утверждении и введении в действие федеральных государственных требований к структуре основной </w:t>
      </w:r>
      <w:r>
        <w:rPr>
          <w:spacing w:val="-1"/>
          <w:sz w:val="28"/>
          <w:szCs w:val="28"/>
        </w:rPr>
        <w:t xml:space="preserve">общеобразовательной программы дошкольного образования» (зарегистрирован </w:t>
      </w:r>
      <w:r>
        <w:rPr>
          <w:sz w:val="28"/>
          <w:szCs w:val="28"/>
        </w:rPr>
        <w:t>Министерством юстиции Российской Федерации 8 февраля 2010 г., регистрационный № 16299);</w:t>
      </w:r>
    </w:p>
    <w:p w:rsidR="00692E1B" w:rsidRDefault="00692E1B" w:rsidP="00692E1B">
      <w:pPr>
        <w:shd w:val="clear" w:color="auto" w:fill="FFFFFF"/>
        <w:spacing w:line="336" w:lineRule="exact"/>
        <w:ind w:right="14" w:firstLine="696"/>
        <w:jc w:val="both"/>
      </w:pPr>
      <w:r>
        <w:rPr>
          <w:sz w:val="28"/>
          <w:szCs w:val="28"/>
        </w:rPr>
        <w:t xml:space="preserve">от 20 июля 2011 г. № 2151 «Об утверждении федеральных государственных </w:t>
      </w:r>
      <w:r>
        <w:rPr>
          <w:spacing w:val="-1"/>
          <w:sz w:val="28"/>
          <w:szCs w:val="28"/>
        </w:rPr>
        <w:t xml:space="preserve">требований к условиям реализации основной общеобразовательной программы дошкольного образования» (зарегистрирован Министерством юстиции Российской </w:t>
      </w:r>
      <w:r>
        <w:rPr>
          <w:sz w:val="28"/>
          <w:szCs w:val="28"/>
        </w:rPr>
        <w:t>Федерации 14 ноября 2011 г., регистрационный № 22303).</w:t>
      </w:r>
    </w:p>
    <w:p w:rsidR="00692E1B" w:rsidRDefault="00692E1B" w:rsidP="00692E1B">
      <w:pPr>
        <w:shd w:val="clear" w:color="auto" w:fill="FFFFFF"/>
        <w:tabs>
          <w:tab w:val="left" w:pos="1061"/>
        </w:tabs>
        <w:spacing w:line="336" w:lineRule="exact"/>
        <w:ind w:left="701"/>
      </w:pPr>
      <w:r>
        <w:rPr>
          <w:spacing w:val="-17"/>
          <w:sz w:val="28"/>
          <w:szCs w:val="28"/>
        </w:rPr>
        <w:t>3.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Настоящий приказ вступает в силу с 1 января 2014 года.</w:t>
      </w:r>
    </w:p>
    <w:p w:rsidR="00692E1B" w:rsidRDefault="00692E1B" w:rsidP="00692E1B">
      <w:pPr>
        <w:shd w:val="clear" w:color="auto" w:fill="FFFFFF"/>
        <w:tabs>
          <w:tab w:val="left" w:pos="4027"/>
          <w:tab w:val="left" w:pos="8510"/>
        </w:tabs>
        <w:spacing w:before="547"/>
      </w:pPr>
      <w:r>
        <w:rPr>
          <w:spacing w:val="-5"/>
          <w:sz w:val="28"/>
          <w:szCs w:val="28"/>
        </w:rPr>
        <w:t>Министр</w:t>
      </w:r>
      <w:r>
        <w:rPr>
          <w:rFonts w:ascii="Arial" w:hAnsi="Arial" w:cs="Arial"/>
          <w:sz w:val="28"/>
          <w:szCs w:val="28"/>
        </w:rPr>
        <w:tab/>
      </w:r>
      <w:r>
        <w:rPr>
          <w:rFonts w:hAnsi="Arial"/>
          <w:i/>
          <w:iCs/>
          <w:w w:val="128"/>
          <w:sz w:val="28"/>
          <w:szCs w:val="28"/>
        </w:rPr>
        <w:t>)/</w:t>
      </w:r>
      <w:r>
        <w:rPr>
          <w:rFonts w:hAnsi="Arial"/>
          <w:i/>
          <w:iCs/>
          <w:w w:val="128"/>
          <w:sz w:val="28"/>
          <w:szCs w:val="28"/>
          <w:lang w:val="en-US"/>
        </w:rPr>
        <w:t>j</w:t>
      </w:r>
      <w:r>
        <w:rPr>
          <w:rFonts w:hAnsi="Arial"/>
          <w:i/>
          <w:iCs/>
          <w:w w:val="128"/>
          <w:sz w:val="28"/>
          <w:szCs w:val="28"/>
        </w:rPr>
        <w:t xml:space="preserve">  </w:t>
      </w:r>
      <w:r>
        <w:rPr>
          <w:rFonts w:hAnsi="Arial"/>
          <w:w w:val="128"/>
          <w:sz w:val="28"/>
          <w:szCs w:val="28"/>
          <w:lang w:val="en-US"/>
        </w:rPr>
        <w:t>y</w:t>
      </w:r>
      <w:r>
        <w:rPr>
          <w:rFonts w:hAnsi="Arial"/>
          <w:w w:val="128"/>
          <w:sz w:val="28"/>
          <w:szCs w:val="28"/>
        </w:rPr>
        <w:t xml:space="preserve">^    </w:t>
      </w:r>
      <w:r>
        <w:rPr>
          <w:rFonts w:hAnsi="Arial"/>
          <w:i/>
          <w:iCs/>
          <w:w w:val="128"/>
          <w:sz w:val="28"/>
          <w:szCs w:val="28"/>
          <w:lang w:val="en-US"/>
        </w:rPr>
        <w:t>S</w:t>
      </w:r>
      <w:r>
        <w:rPr>
          <w:rFonts w:hAnsi="Arial"/>
          <w:i/>
          <w:iCs/>
          <w:w w:val="128"/>
          <w:sz w:val="28"/>
          <w:szCs w:val="28"/>
        </w:rPr>
        <w:t>/20</w:t>
      </w:r>
      <w:proofErr w:type="spellStart"/>
      <w:r>
        <w:rPr>
          <w:rFonts w:hAnsi="Arial"/>
          <w:i/>
          <w:iCs/>
          <w:w w:val="128"/>
          <w:sz w:val="28"/>
          <w:szCs w:val="28"/>
          <w:lang w:val="en-US"/>
        </w:rPr>
        <w:t>sZ</w:t>
      </w:r>
      <w:proofErr w:type="spellEnd"/>
      <w:r>
        <w:rPr>
          <w:rFonts w:hAnsi="Arial"/>
          <w:i/>
          <w:iCs/>
          <w:w w:val="128"/>
          <w:sz w:val="28"/>
          <w:szCs w:val="28"/>
        </w:rPr>
        <w:t>*</w:t>
      </w:r>
      <w:proofErr w:type="spellStart"/>
      <w:r>
        <w:rPr>
          <w:rFonts w:hAnsi="Arial"/>
          <w:i/>
          <w:iCs/>
          <w:w w:val="128"/>
          <w:sz w:val="28"/>
          <w:szCs w:val="28"/>
          <w:lang w:val="en-US"/>
        </w:rPr>
        <w:t>sy</w:t>
      </w:r>
      <w:proofErr w:type="spellEnd"/>
      <w:r>
        <w:rPr>
          <w:rFonts w:ascii="Arial" w:hAnsi="Arial" w:cs="Arial"/>
          <w:i/>
          <w:iCs/>
          <w:sz w:val="28"/>
          <w:szCs w:val="28"/>
        </w:rPr>
        <w:tab/>
      </w:r>
      <w:r>
        <w:rPr>
          <w:spacing w:val="-6"/>
          <w:sz w:val="28"/>
          <w:szCs w:val="28"/>
        </w:rPr>
        <w:t>Д-</w:t>
      </w:r>
      <w:proofErr w:type="gramStart"/>
      <w:r>
        <w:rPr>
          <w:spacing w:val="-6"/>
          <w:sz w:val="28"/>
          <w:szCs w:val="28"/>
        </w:rPr>
        <w:t>В-</w:t>
      </w:r>
      <w:proofErr w:type="gramEnd"/>
      <w:r>
        <w:rPr>
          <w:spacing w:val="-6"/>
          <w:sz w:val="28"/>
          <w:szCs w:val="28"/>
        </w:rPr>
        <w:t xml:space="preserve"> Ливанов</w:t>
      </w:r>
    </w:p>
    <w:p w:rsidR="00692E1B" w:rsidRDefault="00692E1B" w:rsidP="00692E1B">
      <w:pPr>
        <w:shd w:val="clear" w:color="auto" w:fill="FFFFFF"/>
        <w:spacing w:before="432"/>
        <w:ind w:left="5"/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2419985</wp:posOffset>
            </wp:positionH>
            <wp:positionV relativeFrom="paragraph">
              <wp:posOffset>-30480</wp:posOffset>
            </wp:positionV>
            <wp:extent cx="1871345" cy="292100"/>
            <wp:effectExtent l="0" t="0" r="0" b="0"/>
            <wp:wrapThrough wrapText="bothSides">
              <wp:wrapPolygon edited="0">
                <wp:start x="0" y="0"/>
                <wp:lineTo x="0" y="19722"/>
                <wp:lineTo x="21329" y="19722"/>
                <wp:lineTo x="2132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16"/>
          <w:szCs w:val="16"/>
        </w:rPr>
        <w:t>Об утверждении ФГОС -17</w:t>
      </w:r>
    </w:p>
    <w:p w:rsidR="00692E1B" w:rsidRDefault="00692E1B" w:rsidP="00692E1B">
      <w:pPr>
        <w:widowControl/>
        <w:autoSpaceDE/>
        <w:autoSpaceDN/>
        <w:adjustRightInd/>
        <w:sectPr w:rsidR="00692E1B">
          <w:pgSz w:w="11909" w:h="16834"/>
          <w:pgMar w:top="1276" w:right="674" w:bottom="360" w:left="1102" w:header="720" w:footer="720" w:gutter="0"/>
          <w:cols w:space="720"/>
        </w:sectPr>
      </w:pPr>
    </w:p>
    <w:p w:rsidR="00692E1B" w:rsidRDefault="00692E1B" w:rsidP="00692E1B">
      <w:pPr>
        <w:shd w:val="clear" w:color="auto" w:fill="FFFFFF"/>
        <w:ind w:left="7080"/>
      </w:pPr>
      <w:r>
        <w:rPr>
          <w:spacing w:val="-3"/>
          <w:sz w:val="28"/>
          <w:szCs w:val="28"/>
        </w:rPr>
        <w:lastRenderedPageBreak/>
        <w:t>Приложение</w:t>
      </w:r>
    </w:p>
    <w:p w:rsidR="00692E1B" w:rsidRDefault="00692E1B" w:rsidP="00692E1B">
      <w:pPr>
        <w:shd w:val="clear" w:color="auto" w:fill="FFFFFF"/>
        <w:ind w:left="5506"/>
        <w:jc w:val="center"/>
      </w:pPr>
      <w:r>
        <w:rPr>
          <w:spacing w:val="-3"/>
          <w:sz w:val="28"/>
          <w:szCs w:val="28"/>
        </w:rPr>
        <w:t>УТВЕРЖДЕН</w:t>
      </w:r>
    </w:p>
    <w:p w:rsidR="00692E1B" w:rsidRDefault="00692E1B" w:rsidP="00692E1B">
      <w:pPr>
        <w:shd w:val="clear" w:color="auto" w:fill="FFFFFF"/>
        <w:ind w:left="5515"/>
        <w:jc w:val="center"/>
      </w:pPr>
      <w:r>
        <w:rPr>
          <w:spacing w:val="-1"/>
          <w:sz w:val="28"/>
          <w:szCs w:val="28"/>
        </w:rPr>
        <w:t>приказом Министерства образования</w:t>
      </w:r>
    </w:p>
    <w:p w:rsidR="00692E1B" w:rsidRDefault="00692E1B" w:rsidP="00692E1B">
      <w:pPr>
        <w:shd w:val="clear" w:color="auto" w:fill="FFFFFF"/>
        <w:ind w:left="5506"/>
        <w:jc w:val="center"/>
      </w:pPr>
      <w:r>
        <w:rPr>
          <w:sz w:val="28"/>
          <w:szCs w:val="28"/>
        </w:rPr>
        <w:t>и науки Российской Федерации</w:t>
      </w:r>
    </w:p>
    <w:p w:rsidR="00692E1B" w:rsidRDefault="00692E1B" w:rsidP="00692E1B">
      <w:pPr>
        <w:shd w:val="clear" w:color="auto" w:fill="FFFFFF"/>
        <w:ind w:left="5496"/>
        <w:jc w:val="center"/>
      </w:pPr>
      <w:r>
        <w:rPr>
          <w:spacing w:val="-1"/>
          <w:sz w:val="28"/>
          <w:szCs w:val="28"/>
        </w:rPr>
        <w:t xml:space="preserve">от « 17 » </w:t>
      </w:r>
      <w:r>
        <w:rPr>
          <w:spacing w:val="-1"/>
          <w:sz w:val="28"/>
          <w:szCs w:val="28"/>
          <w:u w:val="single"/>
        </w:rPr>
        <w:t>октября</w:t>
      </w:r>
      <w:r>
        <w:rPr>
          <w:spacing w:val="-1"/>
          <w:sz w:val="28"/>
          <w:szCs w:val="28"/>
        </w:rPr>
        <w:t xml:space="preserve"> 2013 г. № </w:t>
      </w:r>
      <w:r>
        <w:rPr>
          <w:spacing w:val="-1"/>
          <w:sz w:val="28"/>
          <w:szCs w:val="28"/>
          <w:u w:val="single"/>
        </w:rPr>
        <w:t>1155</w:t>
      </w:r>
    </w:p>
    <w:p w:rsidR="00692E1B" w:rsidRDefault="00692E1B" w:rsidP="00692E1B">
      <w:pPr>
        <w:shd w:val="clear" w:color="auto" w:fill="FFFFFF"/>
        <w:ind w:left="739" w:right="538" w:firstLine="1819"/>
      </w:pPr>
      <w:r>
        <w:rPr>
          <w:spacing w:val="-1"/>
          <w:sz w:val="28"/>
          <w:szCs w:val="28"/>
        </w:rPr>
        <w:t xml:space="preserve">ФЕДЕРАЛЬНЫЙ ГОСУДАРСТВЕННЫЙ </w:t>
      </w:r>
      <w:r>
        <w:rPr>
          <w:spacing w:val="-2"/>
          <w:sz w:val="28"/>
          <w:szCs w:val="28"/>
        </w:rPr>
        <w:t>ОБРАЗОВАТЕЛЬНЫЙ СТАНДАРТ ДОШКОЛЬНОГО ОБРАЗОВАНИЯ</w:t>
      </w:r>
    </w:p>
    <w:p w:rsidR="00692E1B" w:rsidRDefault="00692E1B" w:rsidP="00692E1B">
      <w:pPr>
        <w:shd w:val="clear" w:color="auto" w:fill="FFFFFF"/>
        <w:ind w:left="3624"/>
      </w:pPr>
      <w:proofErr w:type="gramStart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 ОБЩИЕ</w:t>
      </w:r>
      <w:proofErr w:type="gramEnd"/>
      <w:r>
        <w:rPr>
          <w:sz w:val="28"/>
          <w:szCs w:val="28"/>
        </w:rPr>
        <w:t xml:space="preserve"> ПОЛОЖЕНИЯ</w:t>
      </w:r>
    </w:p>
    <w:p w:rsidR="00692E1B" w:rsidRDefault="00692E1B" w:rsidP="00692E1B">
      <w:pPr>
        <w:shd w:val="clear" w:color="auto" w:fill="FFFFFF"/>
        <w:tabs>
          <w:tab w:val="left" w:pos="-142"/>
        </w:tabs>
      </w:pPr>
      <w:r>
        <w:rPr>
          <w:spacing w:val="-15"/>
          <w:sz w:val="28"/>
          <w:szCs w:val="28"/>
        </w:rPr>
        <w:t>1.1.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Настоящий федеральный государственный образовательный стандарт</w:t>
      </w:r>
      <w:r>
        <w:rPr>
          <w:spacing w:val="-1"/>
          <w:sz w:val="28"/>
          <w:szCs w:val="28"/>
        </w:rPr>
        <w:br/>
        <w:t>дошкольного образования (далее — Стандарт) представляет собой совокупность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>обязательных требований к дошкольному образованию.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0" w:right="5"/>
      </w:pPr>
      <w:r>
        <w:rPr>
          <w:sz w:val="28"/>
          <w:szCs w:val="28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2942"/>
          <w:tab w:val="left" w:pos="5640"/>
          <w:tab w:val="left" w:pos="7944"/>
        </w:tabs>
        <w:ind w:left="14" w:right="5"/>
      </w:pPr>
      <w:r>
        <w:rPr>
          <w:spacing w:val="-1"/>
          <w:sz w:val="28"/>
          <w:szCs w:val="28"/>
        </w:rPr>
        <w:t>Образовательная деятельность по Программе осуществляется организациями,</w:t>
      </w:r>
      <w:r>
        <w:rPr>
          <w:spacing w:val="-1"/>
          <w:sz w:val="28"/>
          <w:szCs w:val="28"/>
        </w:rPr>
        <w:br/>
      </w:r>
      <w:r>
        <w:rPr>
          <w:spacing w:val="-4"/>
          <w:sz w:val="28"/>
          <w:szCs w:val="28"/>
        </w:rPr>
        <w:t>осуществляющими</w:t>
      </w:r>
      <w:r>
        <w:rPr>
          <w:rFonts w:ascii="Arial" w:hAnsi="Arial" w:cs="Arial"/>
          <w:sz w:val="28"/>
          <w:szCs w:val="28"/>
        </w:rPr>
        <w:tab/>
      </w:r>
      <w:r>
        <w:rPr>
          <w:spacing w:val="-4"/>
          <w:sz w:val="28"/>
          <w:szCs w:val="28"/>
        </w:rPr>
        <w:t>образовательную</w:t>
      </w:r>
      <w:r>
        <w:rPr>
          <w:rFonts w:ascii="Arial" w:hAnsi="Arial" w:cs="Arial"/>
          <w:sz w:val="28"/>
          <w:szCs w:val="28"/>
        </w:rPr>
        <w:tab/>
      </w:r>
      <w:r>
        <w:rPr>
          <w:spacing w:val="-3"/>
          <w:sz w:val="28"/>
          <w:szCs w:val="28"/>
        </w:rPr>
        <w:t>деятельность,</w:t>
      </w:r>
      <w:r>
        <w:rPr>
          <w:rFonts w:ascii="Arial" w:cs="Arial"/>
          <w:sz w:val="28"/>
          <w:szCs w:val="28"/>
        </w:rPr>
        <w:tab/>
      </w:r>
      <w:r>
        <w:rPr>
          <w:spacing w:val="-2"/>
          <w:sz w:val="28"/>
          <w:szCs w:val="28"/>
        </w:rPr>
        <w:t>индивидуальными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0"/>
      </w:pPr>
      <w:r>
        <w:rPr>
          <w:spacing w:val="-1"/>
          <w:sz w:val="28"/>
          <w:szCs w:val="28"/>
        </w:rPr>
        <w:t>предпринимателями (далее вместе - Организации).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0" w:right="10"/>
      </w:pPr>
      <w:r>
        <w:rPr>
          <w:sz w:val="28"/>
          <w:szCs w:val="28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692E1B" w:rsidRDefault="00692E1B" w:rsidP="00692E1B">
      <w:pPr>
        <w:shd w:val="clear" w:color="auto" w:fill="FFFFFF"/>
        <w:tabs>
          <w:tab w:val="left" w:pos="-142"/>
        </w:tabs>
        <w:ind w:right="10"/>
      </w:pPr>
      <w:r>
        <w:rPr>
          <w:spacing w:val="-14"/>
          <w:sz w:val="28"/>
          <w:szCs w:val="28"/>
        </w:rPr>
        <w:t>1.2.</w:t>
      </w:r>
      <w:r>
        <w:rPr>
          <w:sz w:val="28"/>
          <w:szCs w:val="28"/>
        </w:rPr>
        <w:tab/>
        <w:t>Стандарт разработан на основе Конституции Российской Федерации</w:t>
      </w:r>
      <w:proofErr w:type="gramStart"/>
      <w:r>
        <w:rPr>
          <w:sz w:val="28"/>
          <w:szCs w:val="28"/>
          <w:vertAlign w:val="superscript"/>
        </w:rPr>
        <w:t>1</w:t>
      </w:r>
      <w:proofErr w:type="gramEnd"/>
      <w:r>
        <w:rPr>
          <w:sz w:val="28"/>
          <w:szCs w:val="28"/>
          <w:vertAlign w:val="superscript"/>
        </w:rPr>
        <w:br/>
      </w:r>
      <w:r>
        <w:rPr>
          <w:sz w:val="28"/>
          <w:szCs w:val="28"/>
        </w:rPr>
        <w:t>и законодательства Российской Федерации и с учётом Конвенции ООН о правах</w:t>
      </w:r>
      <w:r>
        <w:rPr>
          <w:sz w:val="28"/>
          <w:szCs w:val="28"/>
        </w:rPr>
        <w:br/>
      </w:r>
      <w:r>
        <w:rPr>
          <w:spacing w:val="-2"/>
          <w:sz w:val="28"/>
          <w:szCs w:val="28"/>
        </w:rPr>
        <w:t>ребёнка</w:t>
      </w:r>
      <w:r>
        <w:rPr>
          <w:spacing w:val="-2"/>
          <w:sz w:val="28"/>
          <w:szCs w:val="28"/>
          <w:vertAlign w:val="superscript"/>
        </w:rPr>
        <w:t>2</w:t>
      </w:r>
      <w:r>
        <w:rPr>
          <w:spacing w:val="-2"/>
          <w:sz w:val="28"/>
          <w:szCs w:val="28"/>
        </w:rPr>
        <w:t>, в основе которых заложены следующие основные принципы:</w:t>
      </w:r>
    </w:p>
    <w:p w:rsidR="00692E1B" w:rsidRDefault="00692E1B" w:rsidP="00692E1B">
      <w:pPr>
        <w:shd w:val="clear" w:color="auto" w:fill="FFFFFF"/>
        <w:tabs>
          <w:tab w:val="left" w:pos="-142"/>
        </w:tabs>
      </w:pPr>
      <w:r>
        <w:rPr>
          <w:sz w:val="28"/>
          <w:szCs w:val="28"/>
        </w:rPr>
        <w:t xml:space="preserve">1) поддержка разнообразия детства; сохранение уникальности и </w:t>
      </w:r>
      <w:proofErr w:type="spellStart"/>
      <w:r>
        <w:rPr>
          <w:spacing w:val="-1"/>
          <w:sz w:val="28"/>
          <w:szCs w:val="28"/>
        </w:rPr>
        <w:t>самоценности</w:t>
      </w:r>
      <w:proofErr w:type="spellEnd"/>
      <w:r>
        <w:rPr>
          <w:spacing w:val="-1"/>
          <w:sz w:val="28"/>
          <w:szCs w:val="28"/>
        </w:rPr>
        <w:t xml:space="preserve"> детства как важного этапа в общем развитии человека, </w:t>
      </w:r>
      <w:proofErr w:type="spellStart"/>
      <w:r>
        <w:rPr>
          <w:spacing w:val="-1"/>
          <w:sz w:val="28"/>
          <w:szCs w:val="28"/>
        </w:rPr>
        <w:t>самоценность</w:t>
      </w:r>
      <w:proofErr w:type="spellEnd"/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</w:t>
      </w:r>
      <w:r>
        <w:rPr>
          <w:spacing w:val="-1"/>
          <w:sz w:val="28"/>
          <w:szCs w:val="28"/>
        </w:rPr>
        <w:t>тем, что этот период есть период подготовки к следующему периоду;</w:t>
      </w:r>
    </w:p>
    <w:p w:rsidR="00692E1B" w:rsidRDefault="00692E1B" w:rsidP="00692E1B">
      <w:pPr>
        <w:numPr>
          <w:ilvl w:val="0"/>
          <w:numId w:val="2"/>
        </w:numPr>
        <w:shd w:val="clear" w:color="auto" w:fill="FFFFFF"/>
        <w:tabs>
          <w:tab w:val="left" w:pos="-142"/>
          <w:tab w:val="left" w:pos="1070"/>
        </w:tabs>
        <w:ind w:left="5" w:right="19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личностно-развивающий и гуманистический характер взаимодействия </w:t>
      </w:r>
      <w:r>
        <w:rPr>
          <w:spacing w:val="-2"/>
          <w:sz w:val="28"/>
          <w:szCs w:val="28"/>
        </w:rPr>
        <w:t xml:space="preserve">взрослых (родителей (законных представителей), педагогических и иных работников </w:t>
      </w:r>
      <w:r>
        <w:rPr>
          <w:sz w:val="28"/>
          <w:szCs w:val="28"/>
        </w:rPr>
        <w:t>Организации) и детей;</w:t>
      </w:r>
    </w:p>
    <w:p w:rsidR="00692E1B" w:rsidRDefault="00692E1B" w:rsidP="00692E1B">
      <w:pPr>
        <w:numPr>
          <w:ilvl w:val="0"/>
          <w:numId w:val="2"/>
        </w:numPr>
        <w:shd w:val="clear" w:color="auto" w:fill="FFFFFF"/>
        <w:tabs>
          <w:tab w:val="left" w:pos="-142"/>
          <w:tab w:val="left" w:pos="1070"/>
        </w:tabs>
        <w:ind w:left="701"/>
        <w:rPr>
          <w:spacing w:val="-9"/>
          <w:sz w:val="28"/>
          <w:szCs w:val="28"/>
        </w:rPr>
      </w:pPr>
      <w:r>
        <w:rPr>
          <w:spacing w:val="-2"/>
          <w:sz w:val="28"/>
          <w:szCs w:val="28"/>
        </w:rPr>
        <w:t>уважение личности ребенка;</w:t>
      </w:r>
    </w:p>
    <w:p w:rsidR="00692E1B" w:rsidRDefault="00692E1B" w:rsidP="00692E1B">
      <w:pPr>
        <w:numPr>
          <w:ilvl w:val="0"/>
          <w:numId w:val="2"/>
        </w:numPr>
        <w:shd w:val="clear" w:color="auto" w:fill="FFFFFF"/>
        <w:tabs>
          <w:tab w:val="left" w:pos="-142"/>
          <w:tab w:val="left" w:pos="1070"/>
        </w:tabs>
        <w:ind w:left="5" w:right="14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</w:t>
      </w:r>
      <w:r>
        <w:rPr>
          <w:spacing w:val="-1"/>
          <w:sz w:val="28"/>
          <w:szCs w:val="28"/>
        </w:rPr>
        <w:t>обеспечивающей художественно-эстетическое развитие ребенка.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739"/>
      </w:pPr>
      <w:r>
        <w:rPr>
          <w:spacing w:val="-14"/>
          <w:sz w:val="28"/>
          <w:szCs w:val="28"/>
        </w:rPr>
        <w:t>1.3.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В Стандарте учитываются:</w:t>
      </w:r>
    </w:p>
    <w:p w:rsidR="00692E1B" w:rsidRDefault="00692E1B" w:rsidP="00692E1B">
      <w:pPr>
        <w:numPr>
          <w:ilvl w:val="0"/>
          <w:numId w:val="3"/>
        </w:numPr>
        <w:shd w:val="clear" w:color="auto" w:fill="FFFFFF"/>
        <w:tabs>
          <w:tab w:val="left" w:pos="-142"/>
          <w:tab w:val="left" w:pos="1080"/>
        </w:tabs>
        <w:ind w:left="5" w:right="10"/>
        <w:rPr>
          <w:spacing w:val="-18"/>
          <w:sz w:val="28"/>
          <w:szCs w:val="28"/>
        </w:rPr>
      </w:pPr>
      <w:r>
        <w:rPr>
          <w:sz w:val="28"/>
          <w:szCs w:val="28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692E1B" w:rsidRDefault="00692E1B" w:rsidP="00692E1B">
      <w:pPr>
        <w:shd w:val="clear" w:color="auto" w:fill="FFFFFF"/>
        <w:tabs>
          <w:tab w:val="left" w:pos="-142"/>
        </w:tabs>
        <w:ind w:right="10"/>
      </w:pPr>
      <w:r>
        <w:rPr>
          <w:sz w:val="28"/>
          <w:szCs w:val="28"/>
        </w:rPr>
        <w:t>2)возможности освоения ребёнком Программы на разных этапах её реализации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706"/>
        </w:tabs>
        <w:ind w:left="5"/>
      </w:pPr>
      <w:r>
        <w:rPr>
          <w:i/>
          <w:iCs/>
          <w:sz w:val="24"/>
          <w:szCs w:val="24"/>
          <w:vertAlign w:val="superscript"/>
        </w:rPr>
        <w:t>1</w:t>
      </w:r>
      <w:r>
        <w:rPr>
          <w:i/>
          <w:iCs/>
          <w:sz w:val="24"/>
          <w:szCs w:val="24"/>
        </w:rPr>
        <w:tab/>
      </w:r>
      <w:r>
        <w:rPr>
          <w:sz w:val="24"/>
          <w:szCs w:val="24"/>
        </w:rPr>
        <w:t>Российская газета, 25 декабря 1993 г.; Собрание законодательства Российской Федерации</w:t>
      </w:r>
      <w:r>
        <w:rPr>
          <w:sz w:val="24"/>
          <w:szCs w:val="24"/>
        </w:rPr>
        <w:br/>
        <w:t>2009, №1, ст. 1, ст. 2.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706"/>
        </w:tabs>
        <w:ind w:left="557"/>
      </w:pP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 xml:space="preserve">Сборник международных договоров СССР, 1993, выпуск </w:t>
      </w:r>
      <w:r>
        <w:rPr>
          <w:spacing w:val="-1"/>
          <w:sz w:val="24"/>
          <w:szCs w:val="24"/>
          <w:lang w:val="en-US"/>
        </w:rPr>
        <w:t>XLVI</w:t>
      </w:r>
      <w:r>
        <w:rPr>
          <w:spacing w:val="-1"/>
          <w:sz w:val="24"/>
          <w:szCs w:val="24"/>
        </w:rPr>
        <w:t>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5"/>
      </w:pPr>
      <w:r>
        <w:rPr>
          <w:spacing w:val="-1"/>
          <w:sz w:val="16"/>
          <w:szCs w:val="16"/>
        </w:rPr>
        <w:t>О ФГОС дошкольного образования -17</w:t>
      </w:r>
    </w:p>
    <w:p w:rsidR="00692E1B" w:rsidRDefault="00692E1B" w:rsidP="00692E1B">
      <w:pPr>
        <w:widowControl/>
        <w:tabs>
          <w:tab w:val="left" w:pos="-142"/>
        </w:tabs>
        <w:autoSpaceDE/>
        <w:autoSpaceDN/>
        <w:adjustRightInd/>
        <w:sectPr w:rsidR="00692E1B">
          <w:pgSz w:w="11909" w:h="16834"/>
          <w:pgMar w:top="895" w:right="648" w:bottom="360" w:left="1104" w:header="720" w:footer="720" w:gutter="0"/>
          <w:cols w:space="720"/>
        </w:sectPr>
      </w:pPr>
    </w:p>
    <w:p w:rsidR="00692E1B" w:rsidRDefault="00692E1B" w:rsidP="00692E1B">
      <w:pPr>
        <w:shd w:val="clear" w:color="auto" w:fill="FFFFFF"/>
        <w:tabs>
          <w:tab w:val="left" w:pos="-142"/>
        </w:tabs>
        <w:ind w:right="67"/>
      </w:pPr>
      <w:r>
        <w:rPr>
          <w:rFonts w:ascii="Arial" w:hAnsi="Arial" w:cs="Arial"/>
          <w:b/>
          <w:bCs/>
          <w:sz w:val="24"/>
          <w:szCs w:val="24"/>
        </w:rPr>
        <w:lastRenderedPageBreak/>
        <w:t>2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1272"/>
        </w:tabs>
        <w:ind w:left="744"/>
      </w:pPr>
      <w:r>
        <w:rPr>
          <w:spacing w:val="-14"/>
          <w:sz w:val="28"/>
          <w:szCs w:val="28"/>
        </w:rPr>
        <w:t>1.4.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Основные принципы дошкольного образования:</w:t>
      </w:r>
    </w:p>
    <w:p w:rsidR="00692E1B" w:rsidRDefault="00692E1B" w:rsidP="00692E1B">
      <w:pPr>
        <w:numPr>
          <w:ilvl w:val="0"/>
          <w:numId w:val="4"/>
        </w:numPr>
        <w:shd w:val="clear" w:color="auto" w:fill="FFFFFF"/>
        <w:tabs>
          <w:tab w:val="left" w:pos="-142"/>
          <w:tab w:val="left" w:pos="1085"/>
        </w:tabs>
        <w:ind w:left="5" w:right="19"/>
        <w:rPr>
          <w:spacing w:val="-18"/>
          <w:sz w:val="28"/>
          <w:szCs w:val="28"/>
        </w:rPr>
      </w:pPr>
      <w:r>
        <w:rPr>
          <w:sz w:val="28"/>
          <w:szCs w:val="28"/>
        </w:rPr>
        <w:t>полноценное проживание ребёнком всех этапов детства (младенческого, раннего и дошкольного возраста), обогащение (амплификация) детского развития;</w:t>
      </w:r>
    </w:p>
    <w:p w:rsidR="00692E1B" w:rsidRDefault="00692E1B" w:rsidP="00692E1B">
      <w:pPr>
        <w:numPr>
          <w:ilvl w:val="0"/>
          <w:numId w:val="4"/>
        </w:numPr>
        <w:shd w:val="clear" w:color="auto" w:fill="FFFFFF"/>
        <w:tabs>
          <w:tab w:val="left" w:pos="-142"/>
          <w:tab w:val="left" w:pos="1085"/>
        </w:tabs>
        <w:ind w:left="5" w:right="5"/>
        <w:rPr>
          <w:spacing w:val="-8"/>
          <w:sz w:val="28"/>
          <w:szCs w:val="28"/>
        </w:rPr>
      </w:pPr>
      <w:r>
        <w:rPr>
          <w:sz w:val="28"/>
          <w:szCs w:val="28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692E1B" w:rsidRDefault="00692E1B" w:rsidP="00692E1B">
      <w:pPr>
        <w:numPr>
          <w:ilvl w:val="0"/>
          <w:numId w:val="4"/>
        </w:numPr>
        <w:shd w:val="clear" w:color="auto" w:fill="FFFFFF"/>
        <w:tabs>
          <w:tab w:val="left" w:pos="-142"/>
          <w:tab w:val="left" w:pos="1085"/>
        </w:tabs>
        <w:ind w:left="5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содействие и сотрудничество детей и взрослых, признание ребенка </w:t>
      </w:r>
      <w:r>
        <w:rPr>
          <w:spacing w:val="-1"/>
          <w:sz w:val="28"/>
          <w:szCs w:val="28"/>
        </w:rPr>
        <w:t>полноценным участником (субъектом) образовательных отношений;</w:t>
      </w:r>
    </w:p>
    <w:p w:rsidR="00692E1B" w:rsidRDefault="00692E1B" w:rsidP="00692E1B">
      <w:pPr>
        <w:numPr>
          <w:ilvl w:val="0"/>
          <w:numId w:val="4"/>
        </w:numPr>
        <w:shd w:val="clear" w:color="auto" w:fill="FFFFFF"/>
        <w:tabs>
          <w:tab w:val="left" w:pos="-142"/>
          <w:tab w:val="left" w:pos="1085"/>
        </w:tabs>
        <w:ind w:left="720"/>
        <w:rPr>
          <w:spacing w:val="-6"/>
          <w:sz w:val="28"/>
          <w:szCs w:val="28"/>
        </w:rPr>
      </w:pPr>
      <w:r>
        <w:rPr>
          <w:spacing w:val="-1"/>
          <w:sz w:val="28"/>
          <w:szCs w:val="28"/>
        </w:rPr>
        <w:t>поддержка инициативы детей в различных видах деятельности;</w:t>
      </w:r>
    </w:p>
    <w:p w:rsidR="00692E1B" w:rsidRDefault="00692E1B" w:rsidP="00692E1B">
      <w:pPr>
        <w:numPr>
          <w:ilvl w:val="0"/>
          <w:numId w:val="4"/>
        </w:numPr>
        <w:shd w:val="clear" w:color="auto" w:fill="FFFFFF"/>
        <w:tabs>
          <w:tab w:val="left" w:pos="-142"/>
          <w:tab w:val="left" w:pos="1085"/>
        </w:tabs>
        <w:ind w:left="720"/>
        <w:rPr>
          <w:spacing w:val="-9"/>
          <w:sz w:val="28"/>
          <w:szCs w:val="28"/>
        </w:rPr>
      </w:pPr>
      <w:r>
        <w:rPr>
          <w:spacing w:val="-1"/>
          <w:sz w:val="28"/>
          <w:szCs w:val="28"/>
        </w:rPr>
        <w:t>сотрудничество Организации с семьёй;</w:t>
      </w:r>
    </w:p>
    <w:p w:rsidR="00692E1B" w:rsidRDefault="00692E1B" w:rsidP="00692E1B">
      <w:pPr>
        <w:numPr>
          <w:ilvl w:val="0"/>
          <w:numId w:val="5"/>
        </w:numPr>
        <w:shd w:val="clear" w:color="auto" w:fill="FFFFFF"/>
        <w:tabs>
          <w:tab w:val="left" w:pos="-142"/>
          <w:tab w:val="left" w:pos="1066"/>
        </w:tabs>
        <w:ind w:right="14"/>
        <w:rPr>
          <w:spacing w:val="-11"/>
          <w:sz w:val="28"/>
          <w:szCs w:val="28"/>
        </w:rPr>
      </w:pPr>
      <w:r>
        <w:rPr>
          <w:spacing w:val="-1"/>
          <w:sz w:val="28"/>
          <w:szCs w:val="28"/>
        </w:rPr>
        <w:t xml:space="preserve">приобщение детей к социокультурным нормам, традициям семьи, общества </w:t>
      </w:r>
      <w:r>
        <w:rPr>
          <w:sz w:val="28"/>
          <w:szCs w:val="28"/>
        </w:rPr>
        <w:t>и государства;</w:t>
      </w:r>
    </w:p>
    <w:p w:rsidR="00692E1B" w:rsidRDefault="00692E1B" w:rsidP="00692E1B">
      <w:pPr>
        <w:numPr>
          <w:ilvl w:val="0"/>
          <w:numId w:val="5"/>
        </w:numPr>
        <w:shd w:val="clear" w:color="auto" w:fill="FFFFFF"/>
        <w:tabs>
          <w:tab w:val="left" w:pos="-142"/>
          <w:tab w:val="left" w:pos="1066"/>
        </w:tabs>
        <w:ind w:right="24"/>
        <w:rPr>
          <w:spacing w:val="-11"/>
          <w:sz w:val="28"/>
          <w:szCs w:val="28"/>
        </w:rPr>
      </w:pPr>
      <w:r>
        <w:rPr>
          <w:sz w:val="28"/>
          <w:szCs w:val="28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692E1B" w:rsidRDefault="00692E1B" w:rsidP="00692E1B">
      <w:pPr>
        <w:numPr>
          <w:ilvl w:val="0"/>
          <w:numId w:val="5"/>
        </w:numPr>
        <w:shd w:val="clear" w:color="auto" w:fill="FFFFFF"/>
        <w:tabs>
          <w:tab w:val="left" w:pos="-142"/>
          <w:tab w:val="left" w:pos="1066"/>
        </w:tabs>
        <w:ind w:right="29"/>
        <w:rPr>
          <w:spacing w:val="-11"/>
          <w:sz w:val="28"/>
          <w:szCs w:val="28"/>
        </w:rPr>
      </w:pPr>
      <w:r>
        <w:rPr>
          <w:spacing w:val="-1"/>
          <w:sz w:val="28"/>
          <w:szCs w:val="28"/>
        </w:rPr>
        <w:t xml:space="preserve">возрастная адекватность дошкольного образования (соответствие условий, </w:t>
      </w:r>
      <w:r>
        <w:rPr>
          <w:sz w:val="28"/>
          <w:szCs w:val="28"/>
        </w:rPr>
        <w:t>требований, методов возрасту и особенностям развития);</w:t>
      </w:r>
    </w:p>
    <w:p w:rsidR="00692E1B" w:rsidRDefault="00692E1B" w:rsidP="00692E1B">
      <w:pPr>
        <w:numPr>
          <w:ilvl w:val="0"/>
          <w:numId w:val="5"/>
        </w:numPr>
        <w:shd w:val="clear" w:color="auto" w:fill="FFFFFF"/>
        <w:tabs>
          <w:tab w:val="left" w:pos="-142"/>
          <w:tab w:val="left" w:pos="1066"/>
        </w:tabs>
        <w:ind w:left="706"/>
        <w:rPr>
          <w:spacing w:val="-9"/>
          <w:sz w:val="28"/>
          <w:szCs w:val="28"/>
        </w:rPr>
      </w:pPr>
      <w:r>
        <w:rPr>
          <w:spacing w:val="-1"/>
          <w:sz w:val="28"/>
          <w:szCs w:val="28"/>
        </w:rPr>
        <w:t>учёт этнокультурной ситуации развития детей.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734"/>
      </w:pPr>
      <w:r>
        <w:rPr>
          <w:spacing w:val="-14"/>
          <w:sz w:val="28"/>
          <w:szCs w:val="28"/>
        </w:rPr>
        <w:t>1.5.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Стандарт направлен на достижение следующих целей:</w:t>
      </w:r>
    </w:p>
    <w:p w:rsidR="00692E1B" w:rsidRDefault="00692E1B" w:rsidP="00692E1B">
      <w:pPr>
        <w:numPr>
          <w:ilvl w:val="0"/>
          <w:numId w:val="6"/>
        </w:numPr>
        <w:shd w:val="clear" w:color="auto" w:fill="FFFFFF"/>
        <w:tabs>
          <w:tab w:val="left" w:pos="-142"/>
          <w:tab w:val="left" w:pos="1075"/>
        </w:tabs>
        <w:ind w:left="710"/>
        <w:rPr>
          <w:spacing w:val="-21"/>
          <w:sz w:val="28"/>
          <w:szCs w:val="28"/>
        </w:rPr>
      </w:pPr>
      <w:r>
        <w:rPr>
          <w:spacing w:val="-1"/>
          <w:sz w:val="28"/>
          <w:szCs w:val="28"/>
        </w:rPr>
        <w:t>повышение социального статуса дошкольного образования;</w:t>
      </w:r>
    </w:p>
    <w:p w:rsidR="00692E1B" w:rsidRDefault="00692E1B" w:rsidP="00692E1B">
      <w:pPr>
        <w:numPr>
          <w:ilvl w:val="0"/>
          <w:numId w:val="6"/>
        </w:numPr>
        <w:shd w:val="clear" w:color="auto" w:fill="FFFFFF"/>
        <w:tabs>
          <w:tab w:val="left" w:pos="-142"/>
          <w:tab w:val="left" w:pos="1075"/>
        </w:tabs>
        <w:ind w:left="14" w:right="19"/>
        <w:rPr>
          <w:spacing w:val="-8"/>
          <w:sz w:val="28"/>
          <w:szCs w:val="28"/>
        </w:rPr>
      </w:pPr>
      <w:r>
        <w:rPr>
          <w:spacing w:val="-1"/>
          <w:sz w:val="28"/>
          <w:szCs w:val="28"/>
        </w:rPr>
        <w:t xml:space="preserve">обеспечение государством равенства возможностей для каждого ребёнка в </w:t>
      </w:r>
      <w:r>
        <w:rPr>
          <w:sz w:val="28"/>
          <w:szCs w:val="28"/>
        </w:rPr>
        <w:t>получении качественного дошкольного образования;</w:t>
      </w:r>
    </w:p>
    <w:p w:rsidR="00692E1B" w:rsidRDefault="00692E1B" w:rsidP="00692E1B">
      <w:pPr>
        <w:numPr>
          <w:ilvl w:val="0"/>
          <w:numId w:val="6"/>
        </w:numPr>
        <w:shd w:val="clear" w:color="auto" w:fill="FFFFFF"/>
        <w:tabs>
          <w:tab w:val="left" w:pos="-142"/>
          <w:tab w:val="left" w:pos="1075"/>
        </w:tabs>
        <w:ind w:left="14" w:right="14"/>
        <w:rPr>
          <w:spacing w:val="-9"/>
          <w:sz w:val="28"/>
          <w:szCs w:val="28"/>
        </w:rPr>
      </w:pPr>
      <w:r>
        <w:rPr>
          <w:sz w:val="28"/>
          <w:szCs w:val="28"/>
        </w:rPr>
        <w:t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4"/>
        <w:rPr>
          <w:sz w:val="28"/>
          <w:szCs w:val="28"/>
        </w:rPr>
      </w:pPr>
      <w:r>
        <w:rPr>
          <w:sz w:val="28"/>
          <w:szCs w:val="28"/>
        </w:rPr>
        <w:t>4) сохранение единства образовательного пространства Российской Федерации относительно уровня дошкольного образования</w:t>
      </w:r>
    </w:p>
    <w:p w:rsidR="00692E1B" w:rsidRDefault="00692E1B" w:rsidP="00692E1B">
      <w:pPr>
        <w:shd w:val="clear" w:color="auto" w:fill="FFFFFF"/>
        <w:tabs>
          <w:tab w:val="left" w:pos="-142"/>
        </w:tabs>
        <w:rPr>
          <w:sz w:val="28"/>
          <w:szCs w:val="28"/>
        </w:rPr>
      </w:pPr>
    </w:p>
    <w:p w:rsidR="00692E1B" w:rsidRDefault="00692E1B" w:rsidP="00692E1B">
      <w:pPr>
        <w:shd w:val="clear" w:color="auto" w:fill="FFFFFF"/>
        <w:tabs>
          <w:tab w:val="left" w:pos="-142"/>
        </w:tabs>
        <w:ind w:left="734"/>
      </w:pPr>
      <w:r>
        <w:rPr>
          <w:spacing w:val="-13"/>
          <w:sz w:val="28"/>
          <w:szCs w:val="28"/>
        </w:rPr>
        <w:t>1.6.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Стандарт направлен на решение следующих задач:</w:t>
      </w:r>
    </w:p>
    <w:p w:rsidR="00692E1B" w:rsidRDefault="00692E1B" w:rsidP="00692E1B">
      <w:pPr>
        <w:numPr>
          <w:ilvl w:val="0"/>
          <w:numId w:val="7"/>
        </w:numPr>
        <w:shd w:val="clear" w:color="auto" w:fill="FFFFFF"/>
        <w:tabs>
          <w:tab w:val="left" w:pos="-142"/>
          <w:tab w:val="left" w:pos="1085"/>
        </w:tabs>
        <w:ind w:left="10" w:right="14"/>
        <w:rPr>
          <w:spacing w:val="-21"/>
          <w:sz w:val="28"/>
          <w:szCs w:val="28"/>
        </w:rPr>
      </w:pPr>
      <w:r>
        <w:rPr>
          <w:sz w:val="28"/>
          <w:szCs w:val="28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692E1B" w:rsidRDefault="00692E1B" w:rsidP="00692E1B">
      <w:pPr>
        <w:numPr>
          <w:ilvl w:val="0"/>
          <w:numId w:val="7"/>
        </w:numPr>
        <w:shd w:val="clear" w:color="auto" w:fill="FFFFFF"/>
        <w:tabs>
          <w:tab w:val="left" w:pos="-142"/>
          <w:tab w:val="left" w:pos="1085"/>
        </w:tabs>
        <w:ind w:left="10" w:right="14"/>
        <w:rPr>
          <w:spacing w:val="-8"/>
          <w:sz w:val="28"/>
          <w:szCs w:val="28"/>
        </w:rPr>
      </w:pPr>
      <w:r>
        <w:rPr>
          <w:sz w:val="28"/>
          <w:szCs w:val="28"/>
        </w:rPr>
        <w:t>обеспечения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692E1B" w:rsidRDefault="00692E1B" w:rsidP="00692E1B">
      <w:pPr>
        <w:numPr>
          <w:ilvl w:val="0"/>
          <w:numId w:val="7"/>
        </w:numPr>
        <w:shd w:val="clear" w:color="auto" w:fill="FFFFFF"/>
        <w:tabs>
          <w:tab w:val="left" w:pos="-142"/>
          <w:tab w:val="left" w:pos="1085"/>
        </w:tabs>
        <w:ind w:left="10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обеспечения преемственности целей, задач и содержания образования, реализуемых в рамках образовательных программ различных уровней (далее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>реемственность основных образовательных программ дошкольного и начального общего образования);</w:t>
      </w:r>
    </w:p>
    <w:p w:rsidR="00692E1B" w:rsidRDefault="00692E1B" w:rsidP="00692E1B">
      <w:pPr>
        <w:numPr>
          <w:ilvl w:val="0"/>
          <w:numId w:val="7"/>
        </w:numPr>
        <w:shd w:val="clear" w:color="auto" w:fill="FFFFFF"/>
        <w:tabs>
          <w:tab w:val="left" w:pos="-142"/>
          <w:tab w:val="left" w:pos="1085"/>
        </w:tabs>
        <w:ind w:left="10" w:right="5"/>
        <w:rPr>
          <w:spacing w:val="-9"/>
          <w:sz w:val="28"/>
          <w:szCs w:val="28"/>
        </w:rPr>
      </w:pPr>
      <w:r>
        <w:rPr>
          <w:sz w:val="28"/>
          <w:szCs w:val="28"/>
        </w:rPr>
        <w:t>создания благоприятных условий развития детей в соответствии с их возрастными   и   индивидуальными   особенностями   и   склонностями,   развития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5"/>
      </w:pPr>
      <w:r>
        <w:rPr>
          <w:sz w:val="28"/>
          <w:szCs w:val="28"/>
        </w:rPr>
        <w:t>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692E1B" w:rsidRDefault="00692E1B" w:rsidP="00692E1B">
      <w:pPr>
        <w:numPr>
          <w:ilvl w:val="0"/>
          <w:numId w:val="8"/>
        </w:numPr>
        <w:shd w:val="clear" w:color="auto" w:fill="FFFFFF"/>
        <w:tabs>
          <w:tab w:val="left" w:pos="-142"/>
          <w:tab w:val="left" w:pos="1066"/>
        </w:tabs>
        <w:ind w:right="24"/>
        <w:rPr>
          <w:spacing w:val="-11"/>
          <w:sz w:val="28"/>
          <w:szCs w:val="28"/>
        </w:rPr>
      </w:pPr>
      <w:r>
        <w:rPr>
          <w:spacing w:val="-1"/>
          <w:sz w:val="28"/>
          <w:szCs w:val="28"/>
        </w:rPr>
        <w:t xml:space="preserve">объединения обучения и воспитания в целостный образовательный процесс </w:t>
      </w:r>
      <w:r>
        <w:rPr>
          <w:sz w:val="28"/>
          <w:szCs w:val="28"/>
        </w:rPr>
        <w:t xml:space="preserve">на основе духовно-нравственных и социокультурных ценностей и принятых в </w:t>
      </w:r>
      <w:r>
        <w:rPr>
          <w:spacing w:val="-1"/>
          <w:sz w:val="28"/>
          <w:szCs w:val="28"/>
        </w:rPr>
        <w:t>обществе правил и норм поведения в интересах человека, семьи, общества;</w:t>
      </w:r>
    </w:p>
    <w:p w:rsidR="00692E1B" w:rsidRDefault="00692E1B" w:rsidP="00692E1B">
      <w:pPr>
        <w:numPr>
          <w:ilvl w:val="0"/>
          <w:numId w:val="8"/>
        </w:numPr>
        <w:shd w:val="clear" w:color="auto" w:fill="FFFFFF"/>
        <w:tabs>
          <w:tab w:val="left" w:pos="-142"/>
          <w:tab w:val="left" w:pos="1066"/>
        </w:tabs>
        <w:ind w:right="19"/>
        <w:rPr>
          <w:spacing w:val="-11"/>
          <w:sz w:val="28"/>
          <w:szCs w:val="28"/>
        </w:rPr>
      </w:pPr>
      <w:r>
        <w:rPr>
          <w:sz w:val="28"/>
          <w:szCs w:val="28"/>
        </w:rPr>
        <w:t xml:space="preserve">формирования общей культуры личности детей, в том числе ценностей </w:t>
      </w:r>
      <w:r>
        <w:rPr>
          <w:sz w:val="28"/>
          <w:szCs w:val="28"/>
        </w:rPr>
        <w:lastRenderedPageBreak/>
        <w:t xml:space="preserve">здорового образа жизни, развития их социальных, нравственных, эстетических, интеллектуальных, физических качеств, инициативности, самостоятельности и </w:t>
      </w:r>
      <w:r>
        <w:rPr>
          <w:spacing w:val="-1"/>
          <w:sz w:val="28"/>
          <w:szCs w:val="28"/>
        </w:rPr>
        <w:t>ответственности ребёнка, формирования предпосылок учебной деятельности;</w:t>
      </w:r>
    </w:p>
    <w:p w:rsidR="00692E1B" w:rsidRDefault="00692E1B" w:rsidP="00692E1B">
      <w:pPr>
        <w:tabs>
          <w:tab w:val="left" w:pos="-142"/>
        </w:tabs>
        <w:rPr>
          <w:sz w:val="2"/>
          <w:szCs w:val="2"/>
        </w:rPr>
      </w:pPr>
    </w:p>
    <w:p w:rsidR="00692E1B" w:rsidRDefault="00692E1B" w:rsidP="00692E1B">
      <w:pPr>
        <w:numPr>
          <w:ilvl w:val="0"/>
          <w:numId w:val="9"/>
        </w:numPr>
        <w:shd w:val="clear" w:color="auto" w:fill="FFFFFF"/>
        <w:tabs>
          <w:tab w:val="left" w:pos="-142"/>
          <w:tab w:val="left" w:pos="1109"/>
        </w:tabs>
        <w:ind w:left="10" w:right="14"/>
        <w:rPr>
          <w:spacing w:val="-11"/>
          <w:sz w:val="28"/>
          <w:szCs w:val="28"/>
        </w:rPr>
      </w:pPr>
      <w:r>
        <w:rPr>
          <w:sz w:val="28"/>
          <w:szCs w:val="28"/>
        </w:rPr>
        <w:t>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692E1B" w:rsidRDefault="00692E1B" w:rsidP="00692E1B">
      <w:pPr>
        <w:numPr>
          <w:ilvl w:val="0"/>
          <w:numId w:val="9"/>
        </w:numPr>
        <w:shd w:val="clear" w:color="auto" w:fill="FFFFFF"/>
        <w:tabs>
          <w:tab w:val="left" w:pos="-142"/>
          <w:tab w:val="left" w:pos="1109"/>
        </w:tabs>
        <w:ind w:left="10" w:right="24"/>
        <w:rPr>
          <w:spacing w:val="-11"/>
          <w:sz w:val="28"/>
          <w:szCs w:val="28"/>
        </w:rPr>
      </w:pPr>
      <w:r>
        <w:rPr>
          <w:sz w:val="28"/>
          <w:szCs w:val="28"/>
        </w:rPr>
        <w:t xml:space="preserve">формирования социокультурной среды, соответствующей возрастным, </w:t>
      </w:r>
      <w:r>
        <w:rPr>
          <w:spacing w:val="-1"/>
          <w:sz w:val="28"/>
          <w:szCs w:val="28"/>
        </w:rPr>
        <w:t>индивидуальным, психологическим и физиологическим особенностям детей;</w:t>
      </w:r>
    </w:p>
    <w:p w:rsidR="00692E1B" w:rsidRDefault="00692E1B" w:rsidP="00692E1B">
      <w:pPr>
        <w:numPr>
          <w:ilvl w:val="0"/>
          <w:numId w:val="9"/>
        </w:numPr>
        <w:shd w:val="clear" w:color="auto" w:fill="FFFFFF"/>
        <w:tabs>
          <w:tab w:val="left" w:pos="-142"/>
          <w:tab w:val="left" w:pos="1109"/>
        </w:tabs>
        <w:ind w:left="10" w:right="14"/>
        <w:rPr>
          <w:spacing w:val="-11"/>
          <w:sz w:val="28"/>
          <w:szCs w:val="28"/>
        </w:rPr>
      </w:pPr>
      <w:r>
        <w:rPr>
          <w:sz w:val="28"/>
          <w:szCs w:val="28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744"/>
      </w:pPr>
      <w:r>
        <w:rPr>
          <w:spacing w:val="-2"/>
          <w:sz w:val="28"/>
          <w:szCs w:val="28"/>
        </w:rPr>
        <w:t xml:space="preserve">1.7. Стандарт является основой </w:t>
      </w:r>
      <w:proofErr w:type="gramStart"/>
      <w:r>
        <w:rPr>
          <w:spacing w:val="-2"/>
          <w:sz w:val="28"/>
          <w:szCs w:val="28"/>
        </w:rPr>
        <w:t>для</w:t>
      </w:r>
      <w:proofErr w:type="gramEnd"/>
      <w:r>
        <w:rPr>
          <w:spacing w:val="-2"/>
          <w:sz w:val="28"/>
          <w:szCs w:val="28"/>
        </w:rPr>
        <w:t>:</w:t>
      </w:r>
    </w:p>
    <w:p w:rsidR="00692E1B" w:rsidRDefault="00692E1B" w:rsidP="00692E1B">
      <w:pPr>
        <w:numPr>
          <w:ilvl w:val="0"/>
          <w:numId w:val="10"/>
        </w:numPr>
        <w:shd w:val="clear" w:color="auto" w:fill="FFFFFF"/>
        <w:tabs>
          <w:tab w:val="left" w:pos="-142"/>
          <w:tab w:val="left" w:pos="1075"/>
        </w:tabs>
        <w:ind w:left="720"/>
        <w:rPr>
          <w:spacing w:val="-18"/>
          <w:sz w:val="28"/>
          <w:szCs w:val="28"/>
        </w:rPr>
      </w:pPr>
      <w:r>
        <w:rPr>
          <w:spacing w:val="-2"/>
          <w:sz w:val="28"/>
          <w:szCs w:val="28"/>
        </w:rPr>
        <w:t>разработки Программы;</w:t>
      </w:r>
    </w:p>
    <w:p w:rsidR="00692E1B" w:rsidRDefault="00692E1B" w:rsidP="00692E1B">
      <w:pPr>
        <w:numPr>
          <w:ilvl w:val="0"/>
          <w:numId w:val="10"/>
        </w:numPr>
        <w:shd w:val="clear" w:color="auto" w:fill="FFFFFF"/>
        <w:tabs>
          <w:tab w:val="left" w:pos="-142"/>
          <w:tab w:val="left" w:pos="1075"/>
        </w:tabs>
        <w:ind w:left="14" w:right="10"/>
        <w:rPr>
          <w:spacing w:val="-8"/>
          <w:sz w:val="28"/>
          <w:szCs w:val="28"/>
        </w:rPr>
      </w:pPr>
      <w:r>
        <w:rPr>
          <w:sz w:val="28"/>
          <w:szCs w:val="28"/>
        </w:rPr>
        <w:t>разработки вариативных примерных образовательных программ дошкольного образования (далее - примерные программы);</w:t>
      </w:r>
    </w:p>
    <w:p w:rsidR="00692E1B" w:rsidRDefault="00692E1B" w:rsidP="00692E1B">
      <w:pPr>
        <w:numPr>
          <w:ilvl w:val="0"/>
          <w:numId w:val="10"/>
        </w:numPr>
        <w:shd w:val="clear" w:color="auto" w:fill="FFFFFF"/>
        <w:tabs>
          <w:tab w:val="left" w:pos="-142"/>
          <w:tab w:val="left" w:pos="1075"/>
        </w:tabs>
        <w:ind w:left="14" w:right="10"/>
        <w:rPr>
          <w:spacing w:val="-9"/>
          <w:sz w:val="28"/>
          <w:szCs w:val="28"/>
        </w:rPr>
      </w:pPr>
      <w:r>
        <w:rPr>
          <w:spacing w:val="-2"/>
          <w:sz w:val="28"/>
          <w:szCs w:val="28"/>
        </w:rPr>
        <w:t xml:space="preserve">разработки нормативов финансового обеспечения реализации Программы и </w:t>
      </w:r>
      <w:r>
        <w:rPr>
          <w:sz w:val="28"/>
          <w:szCs w:val="28"/>
        </w:rPr>
        <w:t>нормативных затрат на оказание государственной (муниципальной) услуги в сфере дошкольного образования;</w:t>
      </w:r>
    </w:p>
    <w:p w:rsidR="00692E1B" w:rsidRDefault="00692E1B" w:rsidP="00692E1B">
      <w:pPr>
        <w:numPr>
          <w:ilvl w:val="0"/>
          <w:numId w:val="10"/>
        </w:numPr>
        <w:shd w:val="clear" w:color="auto" w:fill="FFFFFF"/>
        <w:tabs>
          <w:tab w:val="left" w:pos="-142"/>
          <w:tab w:val="left" w:pos="1075"/>
        </w:tabs>
        <w:ind w:left="14" w:right="10"/>
        <w:rPr>
          <w:spacing w:val="-8"/>
          <w:sz w:val="28"/>
          <w:szCs w:val="28"/>
        </w:rPr>
      </w:pPr>
      <w:r>
        <w:rPr>
          <w:sz w:val="28"/>
          <w:szCs w:val="28"/>
        </w:rPr>
        <w:t>объективной оценки соответствия образовательной деятельности Организации требованиям Стандарта;</w:t>
      </w:r>
    </w:p>
    <w:p w:rsidR="00692E1B" w:rsidRDefault="00692E1B" w:rsidP="00692E1B">
      <w:pPr>
        <w:numPr>
          <w:ilvl w:val="0"/>
          <w:numId w:val="10"/>
        </w:numPr>
        <w:shd w:val="clear" w:color="auto" w:fill="FFFFFF"/>
        <w:tabs>
          <w:tab w:val="left" w:pos="-142"/>
          <w:tab w:val="left" w:pos="1075"/>
        </w:tabs>
        <w:ind w:left="14"/>
        <w:rPr>
          <w:spacing w:val="-9"/>
          <w:sz w:val="28"/>
          <w:szCs w:val="28"/>
        </w:rPr>
      </w:pPr>
      <w:r>
        <w:rPr>
          <w:sz w:val="28"/>
          <w:szCs w:val="28"/>
        </w:rPr>
        <w:t>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692E1B" w:rsidRDefault="00692E1B" w:rsidP="00692E1B">
      <w:pPr>
        <w:shd w:val="clear" w:color="auto" w:fill="FFFFFF"/>
        <w:tabs>
          <w:tab w:val="left" w:pos="-142"/>
        </w:tabs>
        <w:ind w:right="10"/>
      </w:pPr>
      <w:r>
        <w:rPr>
          <w:sz w:val="28"/>
          <w:szCs w:val="28"/>
        </w:rPr>
        <w:t xml:space="preserve">6) оказания помощи родителям (законным представителям) в воспитании детей, охране и укреплении их физического и психического здоровья, в развитии </w:t>
      </w:r>
      <w:r>
        <w:rPr>
          <w:spacing w:val="-1"/>
          <w:sz w:val="28"/>
          <w:szCs w:val="28"/>
        </w:rPr>
        <w:t>индивидуальных способностей и необходимой коррекции нарушений их развития.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739" w:right="3763"/>
      </w:pPr>
      <w:r>
        <w:rPr>
          <w:spacing w:val="-14"/>
          <w:sz w:val="28"/>
          <w:szCs w:val="28"/>
        </w:rPr>
        <w:t>1.8.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Станда</w:t>
      </w:r>
      <w:proofErr w:type="gramStart"/>
      <w:r>
        <w:rPr>
          <w:spacing w:val="-4"/>
          <w:sz w:val="28"/>
          <w:szCs w:val="28"/>
        </w:rPr>
        <w:t>рт вкл</w:t>
      </w:r>
      <w:proofErr w:type="gramEnd"/>
      <w:r>
        <w:rPr>
          <w:spacing w:val="-4"/>
          <w:sz w:val="28"/>
          <w:szCs w:val="28"/>
        </w:rPr>
        <w:t>ючает в себя требования к:</w:t>
      </w:r>
      <w:r>
        <w:rPr>
          <w:spacing w:val="-4"/>
          <w:sz w:val="28"/>
          <w:szCs w:val="28"/>
        </w:rPr>
        <w:br/>
      </w:r>
      <w:r>
        <w:rPr>
          <w:spacing w:val="-2"/>
          <w:sz w:val="28"/>
          <w:szCs w:val="28"/>
        </w:rPr>
        <w:t>структуре Программы и ее объему;</w:t>
      </w:r>
      <w:r>
        <w:rPr>
          <w:spacing w:val="-2"/>
          <w:sz w:val="28"/>
          <w:szCs w:val="28"/>
        </w:rPr>
        <w:br/>
        <w:t>условиям реализации Программы;</w:t>
      </w:r>
      <w:r>
        <w:rPr>
          <w:spacing w:val="-2"/>
          <w:sz w:val="28"/>
          <w:szCs w:val="28"/>
        </w:rPr>
        <w:br/>
      </w:r>
      <w:r>
        <w:rPr>
          <w:spacing w:val="-1"/>
          <w:sz w:val="28"/>
          <w:szCs w:val="28"/>
        </w:rPr>
        <w:t>результатам освоения Программы.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5" w:right="10"/>
      </w:pPr>
      <w:r>
        <w:rPr>
          <w:spacing w:val="-14"/>
          <w:sz w:val="28"/>
          <w:szCs w:val="28"/>
        </w:rPr>
        <w:t>1.9.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Программа реализуется на государственном языке Российской Федерации.</w:t>
      </w:r>
      <w:r>
        <w:rPr>
          <w:spacing w:val="-2"/>
          <w:sz w:val="28"/>
          <w:szCs w:val="28"/>
        </w:rPr>
        <w:br/>
      </w:r>
      <w:r>
        <w:rPr>
          <w:sz w:val="28"/>
          <w:szCs w:val="28"/>
        </w:rPr>
        <w:t>Программа может предусматривать возможность реализации на родном языке из</w:t>
      </w:r>
      <w:r>
        <w:rPr>
          <w:sz w:val="28"/>
          <w:szCs w:val="28"/>
        </w:rPr>
        <w:br/>
        <w:t>числа языков народов Российской Федерации. Реализация Программы на родном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языке из числа языков народов Российской Федерации не должна осуществляться в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>ущерб получению образования на государственном языке Российской Федерации.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982" w:right="538"/>
      </w:pPr>
      <w:r>
        <w:rPr>
          <w:spacing w:val="-3"/>
          <w:sz w:val="28"/>
          <w:szCs w:val="28"/>
        </w:rPr>
        <w:t xml:space="preserve">П. ТРЕБОВАНИЯ К СТРУКТУРЕ ОБРАЗОВАТЕЛЬНОЙ ПРОГРАММЫ </w:t>
      </w:r>
      <w:r>
        <w:rPr>
          <w:spacing w:val="-1"/>
          <w:sz w:val="28"/>
          <w:szCs w:val="28"/>
        </w:rPr>
        <w:t>ДОШКОЛЬНОГО ОБРАЗОВАНИЯ И ЕЕ ОБЪЕМУ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0" w:right="10"/>
      </w:pPr>
      <w:r>
        <w:rPr>
          <w:spacing w:val="-6"/>
          <w:sz w:val="28"/>
          <w:szCs w:val="28"/>
        </w:rPr>
        <w:t>2.1.</w:t>
      </w:r>
      <w:r>
        <w:rPr>
          <w:sz w:val="28"/>
          <w:szCs w:val="28"/>
        </w:rPr>
        <w:tab/>
        <w:t>Программа определяет содержание и организацию образовательной</w:t>
      </w:r>
      <w:r>
        <w:rPr>
          <w:sz w:val="28"/>
          <w:szCs w:val="28"/>
        </w:rPr>
        <w:br/>
        <w:t>деятельности на уровне дошкольного образования.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4" w:right="5"/>
      </w:pPr>
      <w:r>
        <w:rPr>
          <w:sz w:val="28"/>
          <w:szCs w:val="28"/>
        </w:rPr>
        <w:t xml:space="preserve">Программа обеспечивает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и должна быть </w:t>
      </w:r>
      <w:r>
        <w:rPr>
          <w:spacing w:val="-1"/>
          <w:sz w:val="28"/>
          <w:szCs w:val="28"/>
        </w:rPr>
        <w:t>направлена на решение задач, указанных в пункте 1.6 Стандарта.</w:t>
      </w:r>
    </w:p>
    <w:p w:rsidR="00692E1B" w:rsidRDefault="00692E1B" w:rsidP="00692E1B">
      <w:pPr>
        <w:pStyle w:val="a3"/>
        <w:numPr>
          <w:ilvl w:val="1"/>
          <w:numId w:val="11"/>
        </w:numPr>
        <w:shd w:val="clear" w:color="auto" w:fill="FFFFFF"/>
        <w:tabs>
          <w:tab w:val="left" w:pos="-142"/>
        </w:tabs>
        <w:ind w:left="0" w:right="5" w:firstLine="0"/>
        <w:rPr>
          <w:spacing w:val="-6"/>
          <w:sz w:val="28"/>
          <w:szCs w:val="28"/>
        </w:rPr>
      </w:pPr>
      <w:r>
        <w:rPr>
          <w:spacing w:val="-1"/>
          <w:sz w:val="28"/>
          <w:szCs w:val="28"/>
        </w:rPr>
        <w:t xml:space="preserve">Структурные подразделения в одной Организации (далее - Группы) могут </w:t>
      </w:r>
      <w:r>
        <w:rPr>
          <w:sz w:val="28"/>
          <w:szCs w:val="28"/>
        </w:rPr>
        <w:t>реализовывать разные Программы.</w:t>
      </w:r>
    </w:p>
    <w:p w:rsidR="00692E1B" w:rsidRDefault="00692E1B" w:rsidP="00692E1B">
      <w:pPr>
        <w:pStyle w:val="a3"/>
        <w:numPr>
          <w:ilvl w:val="1"/>
          <w:numId w:val="1"/>
        </w:numPr>
        <w:shd w:val="clear" w:color="auto" w:fill="FFFFFF"/>
        <w:tabs>
          <w:tab w:val="left" w:pos="-142"/>
          <w:tab w:val="left" w:pos="0"/>
        </w:tabs>
        <w:ind w:left="0" w:firstLine="0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Программа формируется как программа психолого-педагогической </w:t>
      </w:r>
      <w:r>
        <w:rPr>
          <w:spacing w:val="-1"/>
          <w:sz w:val="28"/>
          <w:szCs w:val="28"/>
        </w:rPr>
        <w:t xml:space="preserve">поддержки позитивной социализации и индивидуализации, развития личности детей </w:t>
      </w:r>
      <w:r>
        <w:rPr>
          <w:spacing w:val="-2"/>
          <w:sz w:val="28"/>
          <w:szCs w:val="28"/>
        </w:rPr>
        <w:lastRenderedPageBreak/>
        <w:t xml:space="preserve">дошкольного возраста и определяет комплекс основных характеристик дошкольного </w:t>
      </w:r>
      <w:r>
        <w:rPr>
          <w:sz w:val="28"/>
          <w:szCs w:val="28"/>
        </w:rPr>
        <w:t>образования (объём, содержание и планируемые результаты в виде целевых ориентиров дошкольного образования).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716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2.4.Программа направлена </w:t>
      </w:r>
      <w:proofErr w:type="gramStart"/>
      <w:r>
        <w:rPr>
          <w:spacing w:val="-2"/>
          <w:sz w:val="28"/>
          <w:szCs w:val="28"/>
        </w:rPr>
        <w:t>на</w:t>
      </w:r>
      <w:proofErr w:type="gramEnd"/>
      <w:r>
        <w:rPr>
          <w:spacing w:val="-2"/>
          <w:sz w:val="28"/>
          <w:szCs w:val="28"/>
        </w:rPr>
        <w:t>:</w:t>
      </w:r>
    </w:p>
    <w:p w:rsidR="00692E1B" w:rsidRDefault="00692E1B" w:rsidP="00692E1B">
      <w:pPr>
        <w:pStyle w:val="a3"/>
        <w:shd w:val="clear" w:color="auto" w:fill="FFFFFF"/>
        <w:tabs>
          <w:tab w:val="left" w:pos="-142"/>
        </w:tabs>
        <w:ind w:left="0" w:right="19"/>
      </w:pPr>
      <w:r>
        <w:rPr>
          <w:sz w:val="28"/>
          <w:szCs w:val="28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и сверстниками и соответствующим возрасту видам деятельности;</w:t>
      </w:r>
    </w:p>
    <w:p w:rsidR="00692E1B" w:rsidRDefault="00692E1B" w:rsidP="00692E1B">
      <w:pPr>
        <w:pStyle w:val="a3"/>
        <w:shd w:val="clear" w:color="auto" w:fill="FFFFFF"/>
        <w:tabs>
          <w:tab w:val="left" w:pos="-142"/>
        </w:tabs>
        <w:ind w:left="0" w:right="14"/>
      </w:pPr>
      <w:r>
        <w:rPr>
          <w:spacing w:val="-1"/>
          <w:sz w:val="28"/>
          <w:szCs w:val="28"/>
        </w:rPr>
        <w:t xml:space="preserve">на создание развивающей образовательной среды, которая представляет собой </w:t>
      </w:r>
      <w:r>
        <w:rPr>
          <w:sz w:val="28"/>
          <w:szCs w:val="28"/>
        </w:rPr>
        <w:t>систему условий социализации и индивидуализации детей.</w:t>
      </w:r>
    </w:p>
    <w:p w:rsidR="00692E1B" w:rsidRDefault="00692E1B" w:rsidP="00692E1B">
      <w:pPr>
        <w:pStyle w:val="a3"/>
        <w:shd w:val="clear" w:color="auto" w:fill="FFFFFF"/>
        <w:tabs>
          <w:tab w:val="left" w:pos="-142"/>
        </w:tabs>
        <w:ind w:left="0" w:right="14"/>
      </w:pPr>
      <w:r>
        <w:rPr>
          <w:spacing w:val="-6"/>
          <w:sz w:val="28"/>
          <w:szCs w:val="28"/>
        </w:rPr>
        <w:t>2.5.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Программа разрабатывается и утверждается Организацией самостоятельно</w:t>
      </w:r>
      <w:r>
        <w:rPr>
          <w:spacing w:val="-1"/>
          <w:sz w:val="28"/>
          <w:szCs w:val="28"/>
        </w:rPr>
        <w:br/>
        <w:t>в соответствии с настоящим Стандартом и с учётом Примерных программ</w:t>
      </w:r>
      <w:proofErr w:type="gramStart"/>
      <w:r>
        <w:rPr>
          <w:spacing w:val="-1"/>
          <w:sz w:val="28"/>
          <w:szCs w:val="28"/>
        </w:rPr>
        <w:t xml:space="preserve"> .</w:t>
      </w:r>
      <w:proofErr w:type="gramEnd"/>
    </w:p>
    <w:p w:rsidR="00692E1B" w:rsidRDefault="00692E1B" w:rsidP="00692E1B">
      <w:pPr>
        <w:pStyle w:val="a3"/>
        <w:shd w:val="clear" w:color="auto" w:fill="FFFFFF"/>
        <w:tabs>
          <w:tab w:val="left" w:pos="-142"/>
        </w:tabs>
        <w:ind w:left="0" w:right="5"/>
      </w:pPr>
      <w:r>
        <w:rPr>
          <w:sz w:val="28"/>
          <w:szCs w:val="28"/>
        </w:rP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продлённого дня, Групп круглосуточного пребывания, Групп детей разного возраста от двух месяцев до восьми лет, в том числе разновозрастных Групп.</w:t>
      </w:r>
    </w:p>
    <w:p w:rsidR="00692E1B" w:rsidRDefault="00692E1B" w:rsidP="00692E1B">
      <w:pPr>
        <w:pStyle w:val="a3"/>
        <w:shd w:val="clear" w:color="auto" w:fill="FFFFFF"/>
        <w:tabs>
          <w:tab w:val="left" w:pos="-142"/>
        </w:tabs>
        <w:ind w:left="0" w:right="10"/>
      </w:pPr>
      <w:r>
        <w:rPr>
          <w:sz w:val="28"/>
          <w:szCs w:val="28"/>
        </w:rPr>
        <w:t>Программа может реализовываться в течение всего времени пребывания</w:t>
      </w:r>
      <w:proofErr w:type="gramStart"/>
      <w:r>
        <w:rPr>
          <w:sz w:val="28"/>
          <w:szCs w:val="28"/>
          <w:vertAlign w:val="superscript"/>
        </w:rPr>
        <w:t>4</w:t>
      </w:r>
      <w:proofErr w:type="gramEnd"/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детей в Организации.</w:t>
      </w:r>
    </w:p>
    <w:p w:rsidR="00692E1B" w:rsidRDefault="00692E1B" w:rsidP="00692E1B">
      <w:pPr>
        <w:pStyle w:val="a3"/>
        <w:shd w:val="clear" w:color="auto" w:fill="FFFFFF"/>
        <w:tabs>
          <w:tab w:val="left" w:pos="-142"/>
        </w:tabs>
        <w:ind w:left="0" w:right="5"/>
      </w:pPr>
      <w:r>
        <w:rPr>
          <w:spacing w:val="-5"/>
          <w:sz w:val="28"/>
          <w:szCs w:val="28"/>
        </w:rPr>
        <w:t>2.6.</w:t>
      </w:r>
      <w:r>
        <w:rPr>
          <w:sz w:val="28"/>
          <w:szCs w:val="28"/>
        </w:rPr>
        <w:tab/>
        <w:t>Содержание Программы должно обеспечивать развитие личности,</w:t>
      </w:r>
      <w:r>
        <w:rPr>
          <w:sz w:val="28"/>
          <w:szCs w:val="28"/>
        </w:rPr>
        <w:br/>
        <w:t>мотивации и способностей детей в различных видах деятельности и охватывать</w:t>
      </w:r>
      <w:r>
        <w:rPr>
          <w:sz w:val="28"/>
          <w:szCs w:val="28"/>
        </w:rPr>
        <w:br/>
        <w:t>следующие структурные единицы, представляющие определенные направления</w:t>
      </w:r>
      <w:r>
        <w:rPr>
          <w:sz w:val="28"/>
          <w:szCs w:val="28"/>
        </w:rPr>
        <w:br/>
        <w:t>развития и образования детей (далее - образовательные области):</w:t>
      </w:r>
    </w:p>
    <w:p w:rsidR="00692E1B" w:rsidRPr="00E22F35" w:rsidRDefault="00692E1B" w:rsidP="00692E1B">
      <w:pPr>
        <w:pStyle w:val="a3"/>
        <w:shd w:val="clear" w:color="auto" w:fill="FFFFFF"/>
        <w:tabs>
          <w:tab w:val="left" w:pos="-142"/>
        </w:tabs>
        <w:ind w:left="0" w:right="4301"/>
        <w:rPr>
          <w:b/>
          <w:sz w:val="28"/>
          <w:szCs w:val="28"/>
        </w:rPr>
      </w:pPr>
      <w:r w:rsidRPr="00E22F35">
        <w:rPr>
          <w:b/>
          <w:spacing w:val="-3"/>
          <w:sz w:val="28"/>
          <w:szCs w:val="28"/>
        </w:rPr>
        <w:t xml:space="preserve">социально-коммуникативное развитие; </w:t>
      </w:r>
      <w:r w:rsidRPr="00E22F35">
        <w:rPr>
          <w:b/>
          <w:sz w:val="28"/>
          <w:szCs w:val="28"/>
        </w:rPr>
        <w:t xml:space="preserve">познавательное развитие; </w:t>
      </w:r>
    </w:p>
    <w:p w:rsidR="00692E1B" w:rsidRPr="00E22F35" w:rsidRDefault="00692E1B" w:rsidP="00692E1B">
      <w:pPr>
        <w:pStyle w:val="a3"/>
        <w:shd w:val="clear" w:color="auto" w:fill="FFFFFF"/>
        <w:tabs>
          <w:tab w:val="left" w:pos="-142"/>
        </w:tabs>
        <w:ind w:left="0" w:right="4301"/>
        <w:rPr>
          <w:b/>
          <w:sz w:val="28"/>
          <w:szCs w:val="28"/>
        </w:rPr>
      </w:pPr>
      <w:r w:rsidRPr="00E22F35">
        <w:rPr>
          <w:b/>
          <w:sz w:val="28"/>
          <w:szCs w:val="28"/>
        </w:rPr>
        <w:t xml:space="preserve">речевое развитие; </w:t>
      </w:r>
    </w:p>
    <w:p w:rsidR="00692E1B" w:rsidRPr="00E22F35" w:rsidRDefault="00692E1B" w:rsidP="00692E1B">
      <w:pPr>
        <w:pStyle w:val="a3"/>
        <w:shd w:val="clear" w:color="auto" w:fill="FFFFFF"/>
        <w:tabs>
          <w:tab w:val="left" w:pos="-142"/>
        </w:tabs>
        <w:ind w:left="0" w:right="4301"/>
        <w:rPr>
          <w:b/>
          <w:spacing w:val="-3"/>
          <w:sz w:val="28"/>
          <w:szCs w:val="28"/>
        </w:rPr>
      </w:pPr>
      <w:r w:rsidRPr="00E22F35">
        <w:rPr>
          <w:b/>
          <w:spacing w:val="-3"/>
          <w:sz w:val="28"/>
          <w:szCs w:val="28"/>
        </w:rPr>
        <w:t>художественно-эстетическое развитие;</w:t>
      </w:r>
    </w:p>
    <w:p w:rsidR="00692E1B" w:rsidRDefault="00692E1B" w:rsidP="00692E1B">
      <w:pPr>
        <w:shd w:val="clear" w:color="auto" w:fill="FFFFFF"/>
        <w:tabs>
          <w:tab w:val="left" w:pos="-142"/>
        </w:tabs>
      </w:pPr>
      <w:r w:rsidRPr="00E22F35">
        <w:rPr>
          <w:b/>
          <w:spacing w:val="-2"/>
          <w:sz w:val="28"/>
          <w:szCs w:val="28"/>
        </w:rPr>
        <w:t>физическое развитие</w:t>
      </w:r>
      <w:r>
        <w:rPr>
          <w:spacing w:val="-2"/>
          <w:sz w:val="28"/>
          <w:szCs w:val="28"/>
        </w:rPr>
        <w:t>.</w:t>
      </w:r>
    </w:p>
    <w:p w:rsidR="00692E1B" w:rsidRDefault="00692E1B" w:rsidP="00692E1B">
      <w:pPr>
        <w:shd w:val="clear" w:color="auto" w:fill="FFFFFF"/>
        <w:tabs>
          <w:tab w:val="left" w:pos="-142"/>
        </w:tabs>
      </w:pPr>
      <w:r w:rsidRPr="00F63067">
        <w:rPr>
          <w:b/>
          <w:sz w:val="28"/>
          <w:szCs w:val="28"/>
        </w:rPr>
        <w:t>Социально-коммуникативное развитие</w:t>
      </w:r>
      <w:r>
        <w:rPr>
          <w:sz w:val="28"/>
          <w:szCs w:val="28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ребёнка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и сверстниками; </w:t>
      </w:r>
      <w:r>
        <w:rPr>
          <w:spacing w:val="-1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>
        <w:rPr>
          <w:spacing w:val="-1"/>
          <w:sz w:val="28"/>
          <w:szCs w:val="28"/>
        </w:rPr>
        <w:t>саморегуляции</w:t>
      </w:r>
      <w:proofErr w:type="spellEnd"/>
      <w:r>
        <w:rPr>
          <w:spacing w:val="-1"/>
          <w:sz w:val="28"/>
          <w:szCs w:val="28"/>
        </w:rPr>
        <w:t xml:space="preserve"> собственных </w:t>
      </w:r>
      <w:r>
        <w:rPr>
          <w:sz w:val="28"/>
          <w:szCs w:val="28"/>
        </w:rPr>
        <w:t xml:space="preserve">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</w:t>
      </w:r>
      <w:r>
        <w:rPr>
          <w:spacing w:val="-1"/>
          <w:sz w:val="28"/>
          <w:szCs w:val="28"/>
        </w:rPr>
        <w:t>формирование основ безопасного поведения в быту, социуме, природе.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0"/>
      </w:pPr>
      <w:r w:rsidRPr="00F63067">
        <w:rPr>
          <w:b/>
          <w:sz w:val="28"/>
          <w:szCs w:val="28"/>
        </w:rPr>
        <w:t>Познавательное развитие</w:t>
      </w:r>
      <w:r>
        <w:rPr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>
        <w:rPr>
          <w:sz w:val="28"/>
          <w:szCs w:val="28"/>
        </w:rPr>
        <w:t xml:space="preserve">формирование первичных представлений о себе, других людях, объектах </w:t>
      </w:r>
      <w:r>
        <w:rPr>
          <w:spacing w:val="-2"/>
          <w:sz w:val="28"/>
          <w:szCs w:val="28"/>
        </w:rPr>
        <w:t xml:space="preserve">окружающего мира, о свойствах и отношениях объектов окружающего мира (форме, </w:t>
      </w:r>
      <w:r>
        <w:rPr>
          <w:sz w:val="28"/>
          <w:szCs w:val="28"/>
        </w:rPr>
        <w:t xml:space="preserve">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</w:t>
      </w:r>
      <w:r>
        <w:rPr>
          <w:sz w:val="28"/>
          <w:szCs w:val="28"/>
        </w:rPr>
        <w:lastRenderedPageBreak/>
        <w:t xml:space="preserve">малой родине и Отечестве, представлений о социокультурных ценностях нашего </w:t>
      </w:r>
      <w:r>
        <w:rPr>
          <w:spacing w:val="-1"/>
          <w:sz w:val="28"/>
          <w:szCs w:val="28"/>
        </w:rPr>
        <w:t>народа, об отечественных традициях и праздниках, о планете Земля как</w:t>
      </w:r>
      <w:proofErr w:type="gramEnd"/>
      <w:r>
        <w:rPr>
          <w:spacing w:val="-1"/>
          <w:sz w:val="28"/>
          <w:szCs w:val="28"/>
        </w:rPr>
        <w:t xml:space="preserve"> </w:t>
      </w:r>
      <w:proofErr w:type="gramStart"/>
      <w:r>
        <w:rPr>
          <w:spacing w:val="-1"/>
          <w:sz w:val="28"/>
          <w:szCs w:val="28"/>
        </w:rPr>
        <w:t>общем</w:t>
      </w:r>
      <w:proofErr w:type="gramEnd"/>
      <w:r>
        <w:rPr>
          <w:spacing w:val="-1"/>
          <w:sz w:val="28"/>
          <w:szCs w:val="28"/>
        </w:rPr>
        <w:t xml:space="preserve"> доме людей, об особенностях её природы, многообразии стран и народов мира.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0" w:right="5"/>
      </w:pPr>
      <w:proofErr w:type="gramStart"/>
      <w:r w:rsidRPr="00F63067">
        <w:rPr>
          <w:b/>
          <w:sz w:val="28"/>
          <w:szCs w:val="28"/>
        </w:rPr>
        <w:t>Речевое развитие</w:t>
      </w:r>
      <w:r>
        <w:rPr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</w:t>
      </w:r>
      <w:r>
        <w:rPr>
          <w:spacing w:val="-1"/>
          <w:sz w:val="28"/>
          <w:szCs w:val="28"/>
        </w:rPr>
        <w:t>синтетической активности как предпосылки обучения грамоте.</w:t>
      </w:r>
      <w:proofErr w:type="gramEnd"/>
    </w:p>
    <w:p w:rsidR="00692E1B" w:rsidRDefault="00692E1B" w:rsidP="00692E1B">
      <w:pPr>
        <w:shd w:val="clear" w:color="auto" w:fill="FFFFFF"/>
        <w:tabs>
          <w:tab w:val="left" w:pos="-142"/>
        </w:tabs>
        <w:ind w:left="19"/>
        <w:rPr>
          <w:sz w:val="28"/>
          <w:szCs w:val="28"/>
        </w:rPr>
      </w:pPr>
      <w:r w:rsidRPr="00F63067">
        <w:rPr>
          <w:b/>
          <w:sz w:val="28"/>
          <w:szCs w:val="28"/>
        </w:rPr>
        <w:t>Художественно-эстетическое развитие</w:t>
      </w:r>
      <w:r>
        <w:rPr>
          <w:sz w:val="28"/>
          <w:szCs w:val="28"/>
        </w:rPr>
        <w:t xml:space="preserve"> предполагает развитие предпосылок ценностно-смыслового    восприятия    и    понимания    произведений    искусства</w:t>
      </w:r>
    </w:p>
    <w:p w:rsidR="00692E1B" w:rsidRDefault="00692E1B" w:rsidP="00692E1B">
      <w:pPr>
        <w:shd w:val="clear" w:color="auto" w:fill="FFFFFF"/>
        <w:tabs>
          <w:tab w:val="left" w:pos="-142"/>
        </w:tabs>
        <w:ind w:right="10"/>
      </w:pPr>
      <w:proofErr w:type="gramStart"/>
      <w:r>
        <w:rPr>
          <w:sz w:val="28"/>
          <w:szCs w:val="28"/>
        </w:rPr>
        <w:t xml:space="preserve">(словесного, музыкального, изобразительного), мира природы; становление эстетического отношения к окружающему миру; формирование элементарных </w:t>
      </w:r>
      <w:r>
        <w:rPr>
          <w:spacing w:val="-1"/>
          <w:sz w:val="28"/>
          <w:szCs w:val="28"/>
        </w:rPr>
        <w:t xml:space="preserve">представлений о видах искусства; восприятие музыки, художественной литературы, </w:t>
      </w:r>
      <w:r>
        <w:rPr>
          <w:sz w:val="28"/>
          <w:szCs w:val="28"/>
        </w:rPr>
        <w:t xml:space="preserve">фольклора; стимулирование сопереживания персонажам художественных произведений; реализацию самостоятельной творческой деятельности детей </w:t>
      </w:r>
      <w:r>
        <w:rPr>
          <w:spacing w:val="-1"/>
          <w:sz w:val="28"/>
          <w:szCs w:val="28"/>
        </w:rPr>
        <w:t>(изобразительной, конструктивно-модельной, музыкальной и др.).</w:t>
      </w:r>
      <w:proofErr w:type="gramEnd"/>
    </w:p>
    <w:p w:rsidR="00692E1B" w:rsidRDefault="00692E1B" w:rsidP="00692E1B">
      <w:pPr>
        <w:shd w:val="clear" w:color="auto" w:fill="FFFFFF"/>
        <w:tabs>
          <w:tab w:val="left" w:pos="-142"/>
        </w:tabs>
      </w:pPr>
      <w:r w:rsidRPr="00F63067">
        <w:rPr>
          <w:b/>
          <w:sz w:val="28"/>
          <w:szCs w:val="28"/>
        </w:rPr>
        <w:t>Физическое развитие</w:t>
      </w:r>
      <w:r>
        <w:rPr>
          <w:sz w:val="28"/>
          <w:szCs w:val="28"/>
        </w:rPr>
        <w:t xml:space="preserve"> включает приобретение опыта в следующих видах деятельности детей: двигательной, в том числе связанной с выполнением </w:t>
      </w:r>
      <w:r>
        <w:rPr>
          <w:spacing w:val="-1"/>
          <w:sz w:val="28"/>
          <w:szCs w:val="28"/>
        </w:rPr>
        <w:t xml:space="preserve">упражнений, направленных на развитие таких физических качеств, как координация </w:t>
      </w:r>
      <w:r>
        <w:rPr>
          <w:sz w:val="28"/>
          <w:szCs w:val="28"/>
        </w:rPr>
        <w:t xml:space="preserve">и гибкость; </w:t>
      </w:r>
      <w:proofErr w:type="gramStart"/>
      <w:r>
        <w:rPr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</w:t>
      </w:r>
      <w:r>
        <w:rPr>
          <w:spacing w:val="-1"/>
          <w:sz w:val="28"/>
          <w:szCs w:val="28"/>
        </w:rPr>
        <w:t xml:space="preserve">целенаправленности и </w:t>
      </w:r>
      <w:proofErr w:type="spellStart"/>
      <w:r>
        <w:rPr>
          <w:spacing w:val="-1"/>
          <w:sz w:val="28"/>
          <w:szCs w:val="28"/>
        </w:rPr>
        <w:t>саморегуляции</w:t>
      </w:r>
      <w:proofErr w:type="spellEnd"/>
      <w:r>
        <w:rPr>
          <w:spacing w:val="-1"/>
          <w:sz w:val="28"/>
          <w:szCs w:val="28"/>
        </w:rPr>
        <w:t xml:space="preserve"> в двигательной сфере;</w:t>
      </w:r>
      <w:proofErr w:type="gramEnd"/>
      <w:r>
        <w:rPr>
          <w:spacing w:val="-1"/>
          <w:sz w:val="28"/>
          <w:szCs w:val="28"/>
        </w:rPr>
        <w:t xml:space="preserve"> становление ценностей </w:t>
      </w:r>
      <w:r>
        <w:rPr>
          <w:sz w:val="28"/>
          <w:szCs w:val="28"/>
        </w:rPr>
        <w:t>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5" w:right="5"/>
      </w:pPr>
      <w:r>
        <w:rPr>
          <w:sz w:val="28"/>
          <w:szCs w:val="28"/>
        </w:rPr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5" w:right="10"/>
      </w:pPr>
      <w:r>
        <w:rPr>
          <w:sz w:val="28"/>
          <w:szCs w:val="28"/>
        </w:rPr>
        <w:t xml:space="preserve">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</w:t>
      </w:r>
      <w:r>
        <w:rPr>
          <w:spacing w:val="-1"/>
          <w:sz w:val="28"/>
          <w:szCs w:val="28"/>
        </w:rPr>
        <w:t>и стихов, двигательная активность и тактильно-двигательные игры;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4" w:right="14"/>
      </w:pPr>
      <w:r>
        <w:rPr>
          <w:sz w:val="28"/>
          <w:szCs w:val="28"/>
        </w:rPr>
        <w:t>в раннем возрасте (1 год - 3 года) - предметная деятельность и игры с составными и динамическими игрушками; экспериментирование с материалами</w:t>
      </w:r>
    </w:p>
    <w:p w:rsidR="00692E1B" w:rsidRDefault="00692E1B" w:rsidP="00692E1B">
      <w:pPr>
        <w:shd w:val="clear" w:color="auto" w:fill="FFFFFF"/>
        <w:tabs>
          <w:tab w:val="left" w:pos="-142"/>
        </w:tabs>
        <w:ind w:right="4301"/>
      </w:pPr>
    </w:p>
    <w:p w:rsidR="00692E1B" w:rsidRDefault="00692E1B" w:rsidP="00692E1B">
      <w:pPr>
        <w:shd w:val="clear" w:color="auto" w:fill="FFFFFF"/>
        <w:tabs>
          <w:tab w:val="left" w:pos="-142"/>
        </w:tabs>
        <w:ind w:right="4301"/>
      </w:pPr>
    </w:p>
    <w:p w:rsidR="00692E1B" w:rsidRDefault="00692E1B" w:rsidP="00692E1B">
      <w:pPr>
        <w:pStyle w:val="a3"/>
        <w:numPr>
          <w:ilvl w:val="0"/>
          <w:numId w:val="11"/>
        </w:numPr>
        <w:shd w:val="clear" w:color="auto" w:fill="FFFFFF"/>
        <w:tabs>
          <w:tab w:val="left" w:pos="-142"/>
          <w:tab w:val="left" w:pos="749"/>
        </w:tabs>
        <w:ind w:firstLine="0"/>
      </w:pP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ab/>
        <w:t>Часть 6 статьи 12 Федерального закона от 29 декабря 2012 г. № 273-ФЗ «Об образовании</w:t>
      </w:r>
      <w:r>
        <w:rPr>
          <w:sz w:val="24"/>
          <w:szCs w:val="24"/>
        </w:rPr>
        <w:br/>
        <w:t>в Российской Федерации» (Собрание законодательства Российской Федерации, 2012, № 53,</w:t>
      </w:r>
      <w:r>
        <w:rPr>
          <w:sz w:val="24"/>
          <w:szCs w:val="24"/>
        </w:rPr>
        <w:br/>
        <w:t>ст. 7598; 2013, № 19, ст. 2326).</w:t>
      </w:r>
    </w:p>
    <w:p w:rsidR="00692E1B" w:rsidRDefault="00692E1B" w:rsidP="00692E1B">
      <w:pPr>
        <w:pStyle w:val="a3"/>
        <w:numPr>
          <w:ilvl w:val="0"/>
          <w:numId w:val="11"/>
        </w:numPr>
        <w:shd w:val="clear" w:color="auto" w:fill="FFFFFF"/>
        <w:tabs>
          <w:tab w:val="left" w:pos="-142"/>
          <w:tab w:val="left" w:pos="749"/>
        </w:tabs>
        <w:ind w:right="5" w:firstLine="0"/>
      </w:pPr>
      <w:r>
        <w:rPr>
          <w:sz w:val="24"/>
          <w:szCs w:val="24"/>
          <w:vertAlign w:val="superscript"/>
        </w:rPr>
        <w:t>4</w:t>
      </w:r>
      <w:proofErr w:type="gramStart"/>
      <w:r>
        <w:rPr>
          <w:sz w:val="24"/>
          <w:szCs w:val="24"/>
        </w:rPr>
        <w:tab/>
        <w:t>П</w:t>
      </w:r>
      <w:proofErr w:type="gramEnd"/>
      <w:r>
        <w:rPr>
          <w:sz w:val="24"/>
          <w:szCs w:val="24"/>
        </w:rPr>
        <w:t>ри круглосуточном пребывании детей в Группе реализация программы осуществляется</w:t>
      </w:r>
      <w:r>
        <w:rPr>
          <w:sz w:val="24"/>
          <w:szCs w:val="24"/>
        </w:rPr>
        <w:br/>
        <w:t>не более 14 часов с учетом режима дня и возрастных категорий детей.</w:t>
      </w:r>
    </w:p>
    <w:p w:rsidR="00692E1B" w:rsidRDefault="00692E1B" w:rsidP="00692E1B">
      <w:pPr>
        <w:widowControl/>
        <w:tabs>
          <w:tab w:val="left" w:pos="-142"/>
        </w:tabs>
        <w:autoSpaceDE/>
        <w:autoSpaceDN/>
        <w:adjustRightInd/>
        <w:sectPr w:rsidR="00692E1B">
          <w:pgSz w:w="11909" w:h="16834"/>
          <w:pgMar w:top="495" w:right="616" w:bottom="360" w:left="1121" w:header="720" w:footer="720" w:gutter="0"/>
          <w:cols w:space="720"/>
        </w:sectPr>
      </w:pPr>
    </w:p>
    <w:p w:rsidR="00692E1B" w:rsidRDefault="00692E1B" w:rsidP="001A02E6">
      <w:pPr>
        <w:shd w:val="clear" w:color="auto" w:fill="FFFFFF"/>
        <w:tabs>
          <w:tab w:val="left" w:pos="-142"/>
        </w:tabs>
        <w:ind w:right="67"/>
      </w:pPr>
      <w:proofErr w:type="gramStart"/>
      <w:r>
        <w:rPr>
          <w:sz w:val="28"/>
          <w:szCs w:val="28"/>
        </w:rPr>
        <w:lastRenderedPageBreak/>
        <w:t xml:space="preserve">и веществами (песок, вода, тесто и пр.), общение с взрослым и совместные игры со сверстниками под руководством взрослого, самообслуживание и действия </w:t>
      </w:r>
      <w:r>
        <w:rPr>
          <w:spacing w:val="-1"/>
          <w:sz w:val="28"/>
          <w:szCs w:val="28"/>
        </w:rPr>
        <w:t>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</w:p>
    <w:p w:rsidR="00692E1B" w:rsidRDefault="00692E1B" w:rsidP="00692E1B">
      <w:pPr>
        <w:shd w:val="clear" w:color="auto" w:fill="FFFFFF"/>
        <w:tabs>
          <w:tab w:val="left" w:pos="-142"/>
        </w:tabs>
        <w:ind w:right="5"/>
      </w:pPr>
      <w:r>
        <w:rPr>
          <w:sz w:val="28"/>
          <w:szCs w:val="28"/>
        </w:rPr>
        <w:t xml:space="preserve">для детей дошкольного возраста (3 года - 8 лет) - ряд видов деятельности, </w:t>
      </w:r>
      <w:r>
        <w:rPr>
          <w:spacing w:val="-1"/>
          <w:sz w:val="28"/>
          <w:szCs w:val="28"/>
        </w:rPr>
        <w:t xml:space="preserve">таких как игровая, включая сюжетно-ролевую игру, игру с правилами и другие виды </w:t>
      </w:r>
      <w:r>
        <w:rPr>
          <w:sz w:val="28"/>
          <w:szCs w:val="28"/>
        </w:rPr>
        <w:t xml:space="preserve">игры, коммуникативная (общение и взаимодействие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>
        <w:rPr>
          <w:sz w:val="28"/>
          <w:szCs w:val="28"/>
        </w:rPr>
        <w:t xml:space="preserve">разного материала, включая конструкторы, модули, бумагу, природный и иной материал, изобразительная (рисование;, лепка, аппликация), музыкальная (восприятие и понимание смысла музыкальных произведений, пение, музыкально-ритмические </w:t>
      </w:r>
      <w:r>
        <w:rPr>
          <w:spacing w:val="-1"/>
          <w:sz w:val="28"/>
          <w:szCs w:val="28"/>
        </w:rPr>
        <w:t xml:space="preserve">движения, игры на детских музыкальных инструментах) и двигательная (овладение </w:t>
      </w:r>
      <w:r>
        <w:rPr>
          <w:sz w:val="28"/>
          <w:szCs w:val="28"/>
        </w:rPr>
        <w:t>основными движениями) формы активности ребенка.</w:t>
      </w:r>
      <w:proofErr w:type="gramEnd"/>
    </w:p>
    <w:p w:rsidR="00692E1B" w:rsidRDefault="00692E1B" w:rsidP="00692E1B">
      <w:pPr>
        <w:shd w:val="clear" w:color="auto" w:fill="FFFFFF"/>
        <w:tabs>
          <w:tab w:val="left" w:pos="-142"/>
        </w:tabs>
        <w:ind w:left="14" w:right="5"/>
      </w:pPr>
      <w:r>
        <w:rPr>
          <w:spacing w:val="-6"/>
          <w:sz w:val="28"/>
          <w:szCs w:val="28"/>
        </w:rPr>
        <w:t>2.8.</w:t>
      </w:r>
      <w:r>
        <w:rPr>
          <w:sz w:val="28"/>
          <w:szCs w:val="28"/>
        </w:rPr>
        <w:tab/>
        <w:t>Содержание Программы должно отражать следующие аспекты</w:t>
      </w:r>
      <w:r>
        <w:rPr>
          <w:sz w:val="28"/>
          <w:szCs w:val="28"/>
        </w:rPr>
        <w:br/>
        <w:t>образовательной среды для ребёнка дошкольного возраста:</w:t>
      </w:r>
    </w:p>
    <w:p w:rsidR="00692E1B" w:rsidRDefault="00692E1B" w:rsidP="00692E1B">
      <w:pPr>
        <w:numPr>
          <w:ilvl w:val="0"/>
          <w:numId w:val="12"/>
        </w:numPr>
        <w:shd w:val="clear" w:color="auto" w:fill="FFFFFF"/>
        <w:tabs>
          <w:tab w:val="left" w:pos="-142"/>
          <w:tab w:val="left" w:pos="1262"/>
        </w:tabs>
        <w:ind w:left="720"/>
        <w:rPr>
          <w:spacing w:val="-18"/>
          <w:sz w:val="28"/>
          <w:szCs w:val="28"/>
        </w:rPr>
      </w:pPr>
      <w:r>
        <w:rPr>
          <w:spacing w:val="-1"/>
          <w:sz w:val="28"/>
          <w:szCs w:val="28"/>
        </w:rPr>
        <w:t>предметно-пространственная развивающая образовательная среда;</w:t>
      </w:r>
    </w:p>
    <w:p w:rsidR="00692E1B" w:rsidRDefault="00692E1B" w:rsidP="00692E1B">
      <w:pPr>
        <w:numPr>
          <w:ilvl w:val="0"/>
          <w:numId w:val="12"/>
        </w:numPr>
        <w:shd w:val="clear" w:color="auto" w:fill="FFFFFF"/>
        <w:tabs>
          <w:tab w:val="left" w:pos="-142"/>
          <w:tab w:val="left" w:pos="1262"/>
        </w:tabs>
        <w:ind w:left="720"/>
        <w:rPr>
          <w:spacing w:val="-6"/>
          <w:sz w:val="28"/>
          <w:szCs w:val="28"/>
        </w:rPr>
      </w:pPr>
      <w:r>
        <w:rPr>
          <w:spacing w:val="-1"/>
          <w:sz w:val="28"/>
          <w:szCs w:val="28"/>
        </w:rPr>
        <w:t xml:space="preserve">характер взаимодействия </w:t>
      </w:r>
      <w:proofErr w:type="gramStart"/>
      <w:r>
        <w:rPr>
          <w:spacing w:val="-1"/>
          <w:sz w:val="28"/>
          <w:szCs w:val="28"/>
        </w:rPr>
        <w:t>со</w:t>
      </w:r>
      <w:proofErr w:type="gramEnd"/>
      <w:r>
        <w:rPr>
          <w:spacing w:val="-1"/>
          <w:sz w:val="28"/>
          <w:szCs w:val="28"/>
        </w:rPr>
        <w:t xml:space="preserve"> взрослыми;</w:t>
      </w:r>
    </w:p>
    <w:p w:rsidR="00692E1B" w:rsidRDefault="00692E1B" w:rsidP="00692E1B">
      <w:pPr>
        <w:numPr>
          <w:ilvl w:val="0"/>
          <w:numId w:val="12"/>
        </w:numPr>
        <w:shd w:val="clear" w:color="auto" w:fill="FFFFFF"/>
        <w:tabs>
          <w:tab w:val="left" w:pos="-142"/>
          <w:tab w:val="left" w:pos="1262"/>
        </w:tabs>
        <w:ind w:left="720"/>
        <w:rPr>
          <w:spacing w:val="-6"/>
          <w:sz w:val="28"/>
          <w:szCs w:val="28"/>
        </w:rPr>
      </w:pPr>
      <w:r>
        <w:rPr>
          <w:spacing w:val="-1"/>
          <w:sz w:val="28"/>
          <w:szCs w:val="28"/>
        </w:rPr>
        <w:t>характер взаимодействия с другими детьми;</w:t>
      </w:r>
    </w:p>
    <w:p w:rsidR="00692E1B" w:rsidRDefault="00692E1B" w:rsidP="00692E1B">
      <w:pPr>
        <w:numPr>
          <w:ilvl w:val="0"/>
          <w:numId w:val="12"/>
        </w:numPr>
        <w:shd w:val="clear" w:color="auto" w:fill="FFFFFF"/>
        <w:tabs>
          <w:tab w:val="left" w:pos="-142"/>
          <w:tab w:val="left" w:pos="1262"/>
        </w:tabs>
        <w:ind w:left="720"/>
        <w:rPr>
          <w:spacing w:val="-6"/>
          <w:sz w:val="28"/>
          <w:szCs w:val="28"/>
        </w:rPr>
      </w:pPr>
      <w:r>
        <w:rPr>
          <w:spacing w:val="-1"/>
          <w:sz w:val="28"/>
          <w:szCs w:val="28"/>
        </w:rPr>
        <w:t>система отношений ребёнка к миру, к другим людям, к себе самому.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4"/>
      </w:pPr>
      <w:r>
        <w:rPr>
          <w:spacing w:val="-6"/>
          <w:sz w:val="28"/>
          <w:szCs w:val="28"/>
        </w:rPr>
        <w:t>2.9.</w:t>
      </w:r>
      <w:r>
        <w:rPr>
          <w:sz w:val="28"/>
          <w:szCs w:val="28"/>
        </w:rPr>
        <w:tab/>
        <w:t>Программа состоит из обязательной части и части, формируемой</w:t>
      </w:r>
      <w:r>
        <w:rPr>
          <w:sz w:val="28"/>
          <w:szCs w:val="28"/>
        </w:rPr>
        <w:br/>
        <w:t>участниками образовательных отношений. Обе части являются</w:t>
      </w:r>
      <w:r>
        <w:rPr>
          <w:sz w:val="28"/>
          <w:szCs w:val="28"/>
        </w:rPr>
        <w:br/>
        <w:t>взаимодополняющими и необходимыми с точки зрения реализации требований</w:t>
      </w:r>
      <w:r>
        <w:rPr>
          <w:sz w:val="28"/>
          <w:szCs w:val="28"/>
        </w:rPr>
        <w:br/>
        <w:t>Стандарта.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24"/>
        <w:rPr>
          <w:sz w:val="28"/>
          <w:szCs w:val="28"/>
        </w:rPr>
      </w:pPr>
      <w:r>
        <w:rPr>
          <w:sz w:val="28"/>
          <w:szCs w:val="28"/>
          <w:u w:val="single"/>
        </w:rPr>
        <w:t>Обязательная</w:t>
      </w:r>
      <w:r>
        <w:rPr>
          <w:sz w:val="28"/>
          <w:szCs w:val="28"/>
        </w:rPr>
        <w:t xml:space="preserve"> часть Программы предполагает комплексность подхода, обеспечивая развитие детей во всех пяти взаимодополняющих образовательных областях (пункт 2.5 Стандарта).</w:t>
      </w:r>
    </w:p>
    <w:p w:rsidR="00692E1B" w:rsidRDefault="00692E1B" w:rsidP="00692E1B">
      <w:pPr>
        <w:shd w:val="clear" w:color="auto" w:fill="FFFFFF"/>
        <w:tabs>
          <w:tab w:val="left" w:pos="-142"/>
        </w:tabs>
        <w:ind w:right="10"/>
      </w:pPr>
      <w:r>
        <w:rPr>
          <w:sz w:val="28"/>
          <w:szCs w:val="28"/>
        </w:rPr>
        <w:t xml:space="preserve">В </w:t>
      </w:r>
      <w:r>
        <w:rPr>
          <w:sz w:val="28"/>
          <w:szCs w:val="28"/>
          <w:u w:val="single"/>
        </w:rPr>
        <w:t>части, формируемой участниками образовательных отношений</w:t>
      </w:r>
      <w:r>
        <w:rPr>
          <w:sz w:val="28"/>
          <w:szCs w:val="28"/>
        </w:rPr>
        <w:t>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692E1B" w:rsidRDefault="00692E1B" w:rsidP="00692E1B">
      <w:pPr>
        <w:numPr>
          <w:ilvl w:val="0"/>
          <w:numId w:val="13"/>
        </w:numPr>
        <w:shd w:val="clear" w:color="auto" w:fill="FFFFFF"/>
        <w:tabs>
          <w:tab w:val="left" w:pos="-142"/>
          <w:tab w:val="left" w:pos="1330"/>
        </w:tabs>
        <w:ind w:left="5" w:right="10"/>
        <w:rPr>
          <w:spacing w:val="-6"/>
          <w:sz w:val="28"/>
          <w:szCs w:val="28"/>
        </w:rPr>
      </w:pPr>
      <w:r>
        <w:rPr>
          <w:spacing w:val="-3"/>
          <w:sz w:val="28"/>
          <w:szCs w:val="28"/>
        </w:rPr>
        <w:t xml:space="preserve">Объём обязательной части Программы рекомендуется не менее 60% от её </w:t>
      </w:r>
      <w:r>
        <w:rPr>
          <w:sz w:val="28"/>
          <w:szCs w:val="28"/>
        </w:rPr>
        <w:t>общего объёма; части, формируемой участниками образовательных отношений, не более 40%.</w:t>
      </w:r>
    </w:p>
    <w:p w:rsidR="00692E1B" w:rsidRDefault="00692E1B" w:rsidP="00692E1B">
      <w:pPr>
        <w:numPr>
          <w:ilvl w:val="0"/>
          <w:numId w:val="13"/>
        </w:numPr>
        <w:shd w:val="clear" w:color="auto" w:fill="FFFFFF"/>
        <w:tabs>
          <w:tab w:val="left" w:pos="-142"/>
          <w:tab w:val="left" w:pos="1330"/>
        </w:tabs>
        <w:ind w:left="5" w:right="10"/>
        <w:rPr>
          <w:spacing w:val="-7"/>
          <w:sz w:val="28"/>
          <w:szCs w:val="28"/>
        </w:rPr>
      </w:pPr>
      <w:r>
        <w:rPr>
          <w:sz w:val="28"/>
          <w:szCs w:val="28"/>
        </w:rPr>
        <w:t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1546"/>
        </w:tabs>
        <w:ind w:left="14" w:right="5"/>
      </w:pPr>
      <w:r>
        <w:rPr>
          <w:spacing w:val="-6"/>
          <w:sz w:val="28"/>
          <w:szCs w:val="28"/>
        </w:rPr>
        <w:t>2.11.1.</w:t>
      </w:r>
      <w:r>
        <w:rPr>
          <w:sz w:val="28"/>
          <w:szCs w:val="28"/>
        </w:rPr>
        <w:tab/>
        <w:t>Целевой раздел включает в себя пояснительную записку</w:t>
      </w:r>
      <w:r>
        <w:rPr>
          <w:sz w:val="28"/>
          <w:szCs w:val="28"/>
        </w:rPr>
        <w:br/>
        <w:t>и планируемые результаты освоения программы.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706"/>
      </w:pPr>
      <w:r>
        <w:rPr>
          <w:spacing w:val="-1"/>
          <w:sz w:val="28"/>
          <w:szCs w:val="28"/>
        </w:rPr>
        <w:t>Пояснительная записка должна раскрывать: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715"/>
      </w:pPr>
      <w:r>
        <w:rPr>
          <w:spacing w:val="-1"/>
          <w:sz w:val="28"/>
          <w:szCs w:val="28"/>
        </w:rPr>
        <w:t>цели и задачи реализации Программы;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715"/>
      </w:pPr>
      <w:r>
        <w:rPr>
          <w:spacing w:val="-1"/>
          <w:sz w:val="28"/>
          <w:szCs w:val="28"/>
        </w:rPr>
        <w:t>принципы и подходы к формированию Программы;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4" w:right="5"/>
      </w:pPr>
      <w:r>
        <w:rPr>
          <w:sz w:val="28"/>
          <w:szCs w:val="28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0"/>
      </w:pPr>
      <w:r>
        <w:rPr>
          <w:sz w:val="28"/>
          <w:szCs w:val="28"/>
        </w:rPr>
        <w:t xml:space="preserve">Планируемые результаты освоения Программы конкретизируют требования Стандарта </w:t>
      </w:r>
      <w:r>
        <w:rPr>
          <w:sz w:val="28"/>
          <w:szCs w:val="28"/>
        </w:rPr>
        <w:lastRenderedPageBreak/>
        <w:t>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1546"/>
        </w:tabs>
        <w:ind w:left="14" w:right="5"/>
      </w:pPr>
      <w:r>
        <w:rPr>
          <w:spacing w:val="-6"/>
          <w:sz w:val="28"/>
          <w:szCs w:val="28"/>
        </w:rPr>
        <w:t>2.11.2.</w:t>
      </w:r>
      <w:r>
        <w:rPr>
          <w:sz w:val="28"/>
          <w:szCs w:val="28"/>
        </w:rPr>
        <w:tab/>
        <w:t>Содержательный раздел представляет общее содержание Программы,</w:t>
      </w:r>
      <w:r>
        <w:rPr>
          <w:sz w:val="28"/>
          <w:szCs w:val="28"/>
        </w:rPr>
        <w:br/>
        <w:t>обеспечивающее полноценное развитие личности детей.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73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Содержательный раздел Программы должен включать: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989"/>
        </w:tabs>
        <w:ind w:right="10"/>
      </w:pPr>
      <w:proofErr w:type="gramStart"/>
      <w:r>
        <w:rPr>
          <w:spacing w:val="-10"/>
          <w:sz w:val="28"/>
          <w:szCs w:val="28"/>
        </w:rPr>
        <w:t>а)</w:t>
      </w:r>
      <w:r>
        <w:rPr>
          <w:sz w:val="28"/>
          <w:szCs w:val="28"/>
        </w:rPr>
        <w:tab/>
        <w:t>описание образовательной деятельности в соответствии с направлениями</w:t>
      </w:r>
      <w:r>
        <w:rPr>
          <w:sz w:val="28"/>
          <w:szCs w:val="28"/>
        </w:rPr>
        <w:br/>
        <w:t>развития ребенка, представленными в пяти образовательных областях, с учётом</w:t>
      </w:r>
      <w:r>
        <w:rPr>
          <w:sz w:val="28"/>
          <w:szCs w:val="28"/>
        </w:rPr>
        <w:br/>
        <w:t>используемых вариативных примерных основных образовательных программ</w:t>
      </w:r>
      <w:r>
        <w:rPr>
          <w:sz w:val="28"/>
          <w:szCs w:val="28"/>
        </w:rPr>
        <w:br/>
        <w:t>дошкольного образования и методических пособий, обеспечивающих реализацию</w:t>
      </w:r>
      <w:r>
        <w:rPr>
          <w:sz w:val="28"/>
          <w:szCs w:val="28"/>
        </w:rPr>
        <w:br/>
        <w:t>данного содержания;</w:t>
      </w:r>
      <w:proofErr w:type="gramEnd"/>
    </w:p>
    <w:p w:rsidR="00692E1B" w:rsidRDefault="00692E1B" w:rsidP="00692E1B">
      <w:pPr>
        <w:shd w:val="clear" w:color="auto" w:fill="FFFFFF"/>
        <w:tabs>
          <w:tab w:val="left" w:pos="-142"/>
          <w:tab w:val="left" w:pos="989"/>
        </w:tabs>
        <w:ind w:right="14"/>
      </w:pPr>
      <w:r>
        <w:rPr>
          <w:spacing w:val="-7"/>
          <w:sz w:val="28"/>
          <w:szCs w:val="28"/>
        </w:rPr>
        <w:t>б)</w:t>
      </w:r>
      <w:r>
        <w:rPr>
          <w:sz w:val="28"/>
          <w:szCs w:val="28"/>
        </w:rPr>
        <w:tab/>
        <w:t>описание вариативных форм, способов, методов и средств реализации</w:t>
      </w:r>
      <w:r>
        <w:rPr>
          <w:sz w:val="28"/>
          <w:szCs w:val="28"/>
        </w:rPr>
        <w:br/>
        <w:t>Программы с учётом возрастных и индивидуальных особенностей воспитанников,</w:t>
      </w:r>
      <w:r>
        <w:rPr>
          <w:sz w:val="28"/>
          <w:szCs w:val="28"/>
        </w:rPr>
        <w:br/>
        <w:t>специфики их образовательных потребностей и интересов;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989"/>
        </w:tabs>
        <w:ind w:right="10"/>
      </w:pPr>
      <w:r>
        <w:rPr>
          <w:spacing w:val="-7"/>
          <w:sz w:val="28"/>
          <w:szCs w:val="28"/>
        </w:rPr>
        <w:t>в)</w:t>
      </w:r>
      <w:r>
        <w:rPr>
          <w:sz w:val="28"/>
          <w:szCs w:val="28"/>
        </w:rPr>
        <w:tab/>
        <w:t>описание образовательной деятельности по профессиональной коррекции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нарушений развития детей в случае, если эта работа предусмотрена Программой.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710"/>
      </w:pPr>
      <w:r>
        <w:rPr>
          <w:spacing w:val="-1"/>
          <w:sz w:val="28"/>
          <w:szCs w:val="28"/>
        </w:rPr>
        <w:t>В содержательном разделе Программы должны быть представлены: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989"/>
        </w:tabs>
        <w:ind w:left="19"/>
      </w:pPr>
      <w:r>
        <w:rPr>
          <w:spacing w:val="-8"/>
          <w:sz w:val="28"/>
          <w:szCs w:val="28"/>
        </w:rPr>
        <w:t>а)</w:t>
      </w:r>
      <w:r>
        <w:rPr>
          <w:sz w:val="28"/>
          <w:szCs w:val="28"/>
        </w:rPr>
        <w:tab/>
        <w:t>особенности образовательной деятельности разных видов и культурных</w:t>
      </w:r>
      <w:r>
        <w:rPr>
          <w:sz w:val="28"/>
          <w:szCs w:val="28"/>
        </w:rPr>
        <w:br/>
        <w:t>практик;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989"/>
        </w:tabs>
        <w:ind w:left="715"/>
      </w:pPr>
      <w:r>
        <w:rPr>
          <w:spacing w:val="-7"/>
          <w:sz w:val="28"/>
          <w:szCs w:val="28"/>
        </w:rPr>
        <w:t>б)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способы и направления поддержки детской инициативы;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989"/>
        </w:tabs>
        <w:ind w:left="19" w:right="5"/>
      </w:pPr>
      <w:r>
        <w:rPr>
          <w:spacing w:val="-9"/>
          <w:sz w:val="28"/>
          <w:szCs w:val="28"/>
        </w:rPr>
        <w:t>в)</w:t>
      </w:r>
      <w:r>
        <w:rPr>
          <w:sz w:val="28"/>
          <w:szCs w:val="28"/>
        </w:rPr>
        <w:tab/>
        <w:t>особенности взаимодействия педагогического коллектива с семьями</w:t>
      </w:r>
      <w:r>
        <w:rPr>
          <w:sz w:val="28"/>
          <w:szCs w:val="28"/>
        </w:rPr>
        <w:br/>
        <w:t>воспитанников;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989"/>
        </w:tabs>
        <w:ind w:left="19" w:right="5"/>
      </w:pPr>
      <w:r>
        <w:rPr>
          <w:spacing w:val="-5"/>
          <w:sz w:val="28"/>
          <w:szCs w:val="28"/>
        </w:rPr>
        <w:t>г)</w:t>
      </w:r>
      <w:r>
        <w:rPr>
          <w:sz w:val="28"/>
          <w:szCs w:val="28"/>
        </w:rPr>
        <w:tab/>
        <w:t>иные характеристики содержания Программы, наиболее существенные</w:t>
      </w:r>
      <w:r>
        <w:rPr>
          <w:sz w:val="28"/>
          <w:szCs w:val="28"/>
        </w:rPr>
        <w:br/>
        <w:t>с точки зрения авторов Программы.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9"/>
      </w:pPr>
      <w:r>
        <w:rPr>
          <w:sz w:val="28"/>
          <w:szCs w:val="28"/>
        </w:rPr>
        <w:t xml:space="preserve">Часть Программы, формируемая участниками образовательных отношений, </w:t>
      </w:r>
      <w:r>
        <w:rPr>
          <w:spacing w:val="-1"/>
          <w:sz w:val="28"/>
          <w:szCs w:val="28"/>
        </w:rPr>
        <w:t xml:space="preserve">может включать различные направления, выбранные участниками образовательных </w:t>
      </w:r>
      <w:r>
        <w:rPr>
          <w:sz w:val="28"/>
          <w:szCs w:val="28"/>
        </w:rPr>
        <w:t>отношений из числа парциальных и иных программ и/или созданных ими самостоятельно.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24" w:right="5"/>
      </w:pPr>
      <w:r>
        <w:rPr>
          <w:sz w:val="28"/>
          <w:szCs w:val="28"/>
        </w:rPr>
        <w:t xml:space="preserve"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24"/>
      </w:pPr>
      <w:r>
        <w:rPr>
          <w:sz w:val="28"/>
          <w:szCs w:val="28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9" w:right="5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выбор тех парциальных образовательных программ и форм организации работы с детьми, которые в наибольшей степени соответствуют потребностям </w:t>
      </w:r>
      <w:r>
        <w:rPr>
          <w:spacing w:val="-1"/>
          <w:sz w:val="28"/>
          <w:szCs w:val="28"/>
        </w:rPr>
        <w:t>и интересам детей, а также возможностям педагогического коллектива;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701"/>
      </w:pPr>
      <w:r>
        <w:rPr>
          <w:spacing w:val="-1"/>
          <w:sz w:val="28"/>
          <w:szCs w:val="28"/>
        </w:rPr>
        <w:t>сложившиеся традиции Организации или Группы.</w:t>
      </w:r>
    </w:p>
    <w:p w:rsidR="00692E1B" w:rsidRDefault="00692E1B" w:rsidP="00692E1B">
      <w:pPr>
        <w:shd w:val="clear" w:color="auto" w:fill="FFFFFF"/>
        <w:tabs>
          <w:tab w:val="left" w:pos="-142"/>
        </w:tabs>
        <w:ind w:right="14"/>
      </w:pPr>
      <w:r>
        <w:rPr>
          <w:sz w:val="28"/>
          <w:szCs w:val="28"/>
        </w:rPr>
        <w:t>Содержание коррекционной работы и/или инклюзивного образования включается в Программу, если планируется её освоение детьми с ограниченными возможностями здоровья.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5" w:right="10"/>
      </w:pPr>
      <w:r>
        <w:rPr>
          <w:sz w:val="28"/>
          <w:szCs w:val="28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4" w:right="14"/>
      </w:pPr>
      <w:r>
        <w:rPr>
          <w:sz w:val="28"/>
          <w:szCs w:val="28"/>
        </w:rPr>
        <w:lastRenderedPageBreak/>
        <w:t xml:space="preserve">Коррекционная работа и/или инклюзивное образование должны быть направлены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692E1B" w:rsidRDefault="00692E1B" w:rsidP="00692E1B">
      <w:pPr>
        <w:numPr>
          <w:ilvl w:val="0"/>
          <w:numId w:val="14"/>
        </w:numPr>
        <w:shd w:val="clear" w:color="auto" w:fill="FFFFFF"/>
        <w:tabs>
          <w:tab w:val="left" w:pos="-142"/>
          <w:tab w:val="left" w:pos="1027"/>
        </w:tabs>
        <w:ind w:left="14" w:right="5"/>
        <w:rPr>
          <w:spacing w:val="-16"/>
          <w:sz w:val="28"/>
          <w:szCs w:val="28"/>
        </w:rPr>
      </w:pPr>
      <w:r>
        <w:rPr>
          <w:sz w:val="28"/>
          <w:szCs w:val="28"/>
        </w:rPr>
        <w:t xml:space="preserve">обеспечение </w:t>
      </w:r>
      <w:proofErr w:type="gramStart"/>
      <w:r>
        <w:rPr>
          <w:sz w:val="28"/>
          <w:szCs w:val="28"/>
        </w:rPr>
        <w:t>коррекции нарушений развития различных категорий детей</w:t>
      </w:r>
      <w:proofErr w:type="gramEnd"/>
      <w:r>
        <w:rPr>
          <w:sz w:val="28"/>
          <w:szCs w:val="28"/>
        </w:rPr>
        <w:t xml:space="preserve"> с ограниченными возможностями здоровья, оказание им квалифицированной помощи в освоении Программы;</w:t>
      </w:r>
    </w:p>
    <w:p w:rsidR="00692E1B" w:rsidRDefault="00692E1B" w:rsidP="00692E1B">
      <w:pPr>
        <w:numPr>
          <w:ilvl w:val="0"/>
          <w:numId w:val="14"/>
        </w:numPr>
        <w:shd w:val="clear" w:color="auto" w:fill="FFFFFF"/>
        <w:tabs>
          <w:tab w:val="left" w:pos="-142"/>
          <w:tab w:val="left" w:pos="1027"/>
        </w:tabs>
        <w:ind w:left="14" w:right="5"/>
        <w:rPr>
          <w:spacing w:val="-6"/>
          <w:sz w:val="28"/>
          <w:szCs w:val="28"/>
        </w:rPr>
      </w:pPr>
      <w:r>
        <w:rPr>
          <w:spacing w:val="-1"/>
          <w:sz w:val="28"/>
          <w:szCs w:val="28"/>
        </w:rPr>
        <w:t xml:space="preserve">освоение детьми с ограниченными возможностями здоровья Программы, их </w:t>
      </w:r>
      <w:r>
        <w:rPr>
          <w:sz w:val="28"/>
          <w:szCs w:val="28"/>
        </w:rPr>
        <w:t xml:space="preserve">разностороннее развитие с учётом возрастных и индивидуальных особенностей </w:t>
      </w:r>
      <w:r>
        <w:rPr>
          <w:spacing w:val="-1"/>
          <w:sz w:val="28"/>
          <w:szCs w:val="28"/>
        </w:rPr>
        <w:t>и особых образовательных потребностей, социальной адаптации.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4"/>
      </w:pPr>
      <w:r>
        <w:rPr>
          <w:sz w:val="28"/>
          <w:szCs w:val="28"/>
        </w:rPr>
        <w:t xml:space="preserve"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</w:t>
      </w:r>
      <w:r>
        <w:rPr>
          <w:spacing w:val="-1"/>
          <w:sz w:val="28"/>
          <w:szCs w:val="28"/>
        </w:rPr>
        <w:t>развития и специфические образовательные потребности каждой категории детей.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9" w:right="5"/>
      </w:pPr>
      <w:r>
        <w:rPr>
          <w:sz w:val="28"/>
          <w:szCs w:val="28"/>
        </w:rPr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24"/>
        <w:rPr>
          <w:sz w:val="28"/>
          <w:szCs w:val="28"/>
        </w:rPr>
      </w:pPr>
      <w:r>
        <w:rPr>
          <w:sz w:val="28"/>
          <w:szCs w:val="28"/>
        </w:rPr>
        <w:t xml:space="preserve">2.11.3. Организационный раздел должен содержать описание материально-технического      обеспечения      Программы,      обеспеченности      </w:t>
      </w:r>
      <w:proofErr w:type="gramStart"/>
      <w:r>
        <w:rPr>
          <w:sz w:val="28"/>
          <w:szCs w:val="28"/>
        </w:rPr>
        <w:t>методическими</w:t>
      </w:r>
      <w:proofErr w:type="gramEnd"/>
    </w:p>
    <w:p w:rsidR="00692E1B" w:rsidRDefault="00692E1B" w:rsidP="00692E1B">
      <w:pPr>
        <w:shd w:val="clear" w:color="auto" w:fill="FFFFFF"/>
        <w:tabs>
          <w:tab w:val="left" w:pos="-142"/>
        </w:tabs>
        <w:ind w:right="14"/>
      </w:pPr>
      <w:r>
        <w:rPr>
          <w:sz w:val="28"/>
          <w:szCs w:val="28"/>
        </w:rPr>
        <w:t xml:space="preserve">материалами и средствами обучения и воспитания, включать распорядок и /или </w:t>
      </w:r>
      <w:r>
        <w:rPr>
          <w:spacing w:val="-1"/>
          <w:sz w:val="28"/>
          <w:szCs w:val="28"/>
        </w:rPr>
        <w:t>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1320"/>
        </w:tabs>
        <w:ind w:left="5" w:right="14"/>
      </w:pPr>
      <w:r>
        <w:rPr>
          <w:spacing w:val="-6"/>
          <w:sz w:val="28"/>
          <w:szCs w:val="28"/>
        </w:rPr>
        <w:t>2.12.</w:t>
      </w:r>
      <w:r>
        <w:rPr>
          <w:sz w:val="28"/>
          <w:szCs w:val="28"/>
        </w:rPr>
        <w:tab/>
        <w:t>В случае если обязательная часть Программы соответствует примерной</w:t>
      </w:r>
      <w:r>
        <w:rPr>
          <w:sz w:val="28"/>
          <w:szCs w:val="28"/>
        </w:rPr>
        <w:br/>
        <w:t>программе, она оформляется в виде ссылки на соответствующую примерную</w:t>
      </w:r>
      <w:r>
        <w:rPr>
          <w:sz w:val="28"/>
          <w:szCs w:val="28"/>
        </w:rPr>
        <w:br/>
        <w:t xml:space="preserve">программу. Обязательная часть должна быть </w:t>
      </w:r>
      <w:proofErr w:type="gramStart"/>
      <w:r>
        <w:rPr>
          <w:sz w:val="28"/>
          <w:szCs w:val="28"/>
        </w:rPr>
        <w:t>представлена</w:t>
      </w:r>
      <w:proofErr w:type="gramEnd"/>
      <w:r>
        <w:rPr>
          <w:sz w:val="28"/>
          <w:szCs w:val="28"/>
        </w:rPr>
        <w:t xml:space="preserve"> развёрнуто</w:t>
      </w:r>
      <w:r>
        <w:rPr>
          <w:sz w:val="28"/>
          <w:szCs w:val="28"/>
        </w:rPr>
        <w:br/>
        <w:t>в соответствии с пунктом 2.11 Стандарта, в случае если она не соответствует одной</w:t>
      </w:r>
      <w:r>
        <w:rPr>
          <w:sz w:val="28"/>
          <w:szCs w:val="28"/>
        </w:rPr>
        <w:br/>
        <w:t>из примерных программ.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0" w:right="5"/>
      </w:pPr>
      <w:r>
        <w:rPr>
          <w:sz w:val="28"/>
          <w:szCs w:val="28"/>
        </w:rPr>
        <w:t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1320"/>
        </w:tabs>
        <w:ind w:left="5"/>
      </w:pPr>
      <w:r>
        <w:rPr>
          <w:spacing w:val="-5"/>
          <w:sz w:val="28"/>
          <w:szCs w:val="28"/>
        </w:rPr>
        <w:t>2.13.</w:t>
      </w:r>
      <w:r>
        <w:rPr>
          <w:sz w:val="28"/>
          <w:szCs w:val="28"/>
        </w:rPr>
        <w:tab/>
        <w:t>Дополнительным разделом Программы является текст её краткой</w:t>
      </w:r>
      <w:r>
        <w:rPr>
          <w:sz w:val="28"/>
          <w:szCs w:val="28"/>
        </w:rPr>
        <w:br/>
        <w:t>презентации. Краткая презентация Программы должна быть ориентирована</w:t>
      </w:r>
      <w:r>
        <w:rPr>
          <w:sz w:val="28"/>
          <w:szCs w:val="28"/>
        </w:rPr>
        <w:br/>
        <w:t>на родителей (законных представителей) детей и доступна для ознакомления.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715"/>
      </w:pPr>
      <w:r>
        <w:rPr>
          <w:spacing w:val="-1"/>
          <w:sz w:val="28"/>
          <w:szCs w:val="28"/>
        </w:rPr>
        <w:t>В краткой презентации Программы должны быть указаны:</w:t>
      </w:r>
    </w:p>
    <w:p w:rsidR="00692E1B" w:rsidRDefault="00692E1B" w:rsidP="00692E1B">
      <w:pPr>
        <w:numPr>
          <w:ilvl w:val="0"/>
          <w:numId w:val="15"/>
        </w:numPr>
        <w:shd w:val="clear" w:color="auto" w:fill="FFFFFF"/>
        <w:tabs>
          <w:tab w:val="left" w:pos="-142"/>
          <w:tab w:val="left" w:pos="1022"/>
        </w:tabs>
        <w:ind w:left="19"/>
        <w:rPr>
          <w:spacing w:val="-21"/>
          <w:sz w:val="28"/>
          <w:szCs w:val="28"/>
        </w:rPr>
      </w:pPr>
      <w:r>
        <w:rPr>
          <w:spacing w:val="-1"/>
          <w:sz w:val="28"/>
          <w:szCs w:val="28"/>
        </w:rPr>
        <w:t xml:space="preserve">возрастные и иные категории детей, на которых ориентирована Программа </w:t>
      </w:r>
      <w:r>
        <w:rPr>
          <w:sz w:val="28"/>
          <w:szCs w:val="28"/>
        </w:rPr>
        <w:t>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692E1B" w:rsidRDefault="00692E1B" w:rsidP="00692E1B">
      <w:pPr>
        <w:numPr>
          <w:ilvl w:val="0"/>
          <w:numId w:val="15"/>
        </w:numPr>
        <w:shd w:val="clear" w:color="auto" w:fill="FFFFFF"/>
        <w:tabs>
          <w:tab w:val="left" w:pos="-142"/>
          <w:tab w:val="left" w:pos="1022"/>
        </w:tabs>
        <w:ind w:left="725"/>
        <w:rPr>
          <w:spacing w:val="-6"/>
          <w:sz w:val="28"/>
          <w:szCs w:val="28"/>
        </w:rPr>
      </w:pPr>
      <w:r>
        <w:rPr>
          <w:spacing w:val="-1"/>
          <w:sz w:val="28"/>
          <w:szCs w:val="28"/>
        </w:rPr>
        <w:t>используемые Примерные программы;</w:t>
      </w:r>
    </w:p>
    <w:p w:rsidR="00692E1B" w:rsidRDefault="00692E1B" w:rsidP="00692E1B">
      <w:pPr>
        <w:numPr>
          <w:ilvl w:val="0"/>
          <w:numId w:val="15"/>
        </w:numPr>
        <w:shd w:val="clear" w:color="auto" w:fill="FFFFFF"/>
        <w:tabs>
          <w:tab w:val="left" w:pos="-142"/>
          <w:tab w:val="left" w:pos="1022"/>
        </w:tabs>
        <w:ind w:left="19" w:right="5"/>
        <w:rPr>
          <w:spacing w:val="-6"/>
          <w:sz w:val="28"/>
          <w:szCs w:val="28"/>
        </w:rPr>
      </w:pPr>
      <w:r>
        <w:rPr>
          <w:sz w:val="28"/>
          <w:szCs w:val="28"/>
        </w:rPr>
        <w:t>характеристика взаимодействия педагогического коллектива с семьями детей.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619" w:right="538"/>
      </w:pPr>
      <w:r>
        <w:rPr>
          <w:spacing w:val="-1"/>
          <w:sz w:val="28"/>
          <w:szCs w:val="28"/>
          <w:lang w:val="en-US"/>
        </w:rPr>
        <w:t>III</w:t>
      </w:r>
      <w:r>
        <w:rPr>
          <w:spacing w:val="-1"/>
          <w:sz w:val="28"/>
          <w:szCs w:val="28"/>
        </w:rPr>
        <w:t xml:space="preserve">. ТРЕБОВАНИЯ К УСЛОВИЯМ РЕАЛИЗАЦИИ ОСНОВНОЙ </w:t>
      </w:r>
      <w:r>
        <w:rPr>
          <w:spacing w:val="-3"/>
          <w:sz w:val="28"/>
          <w:szCs w:val="28"/>
        </w:rPr>
        <w:t>ОБРАЗОВАТЕЛЬНОЙ ПРОГРАММЫ ДОШКОЛЬНОГО ОБРАЗОВАНИЯ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0" w:right="14"/>
      </w:pPr>
      <w:r>
        <w:rPr>
          <w:sz w:val="28"/>
          <w:szCs w:val="28"/>
        </w:rPr>
        <w:t>3.1. Требования к условиям реализации Программы включают требования к психолого-педагогическим,   кадровым,  материально-техническим  и  финансовым условиям реализации Программы, а также к развивающей предметно-пространственной среде.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5" w:right="5"/>
      </w:pPr>
      <w:r>
        <w:rPr>
          <w:spacing w:val="-1"/>
          <w:sz w:val="28"/>
          <w:szCs w:val="28"/>
        </w:rPr>
        <w:t xml:space="preserve">Условия реализации Программы должны обеспечивать полноценное развитие </w:t>
      </w:r>
      <w:r>
        <w:rPr>
          <w:sz w:val="28"/>
          <w:szCs w:val="28"/>
        </w:rPr>
        <w:lastRenderedPageBreak/>
        <w:t xml:space="preserve">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</w:t>
      </w:r>
      <w:r>
        <w:rPr>
          <w:spacing w:val="-1"/>
          <w:sz w:val="28"/>
          <w:szCs w:val="28"/>
        </w:rPr>
        <w:t>благополучия и положительного отношения к миру, к себе и к другим людям.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0" w:right="5"/>
      </w:pPr>
      <w:r>
        <w:rPr>
          <w:spacing w:val="-1"/>
          <w:sz w:val="28"/>
          <w:szCs w:val="28"/>
        </w:rPr>
        <w:t xml:space="preserve">Указанные требования направлены на создание социальной ситуации развития </w:t>
      </w:r>
      <w:r>
        <w:rPr>
          <w:sz w:val="28"/>
          <w:szCs w:val="28"/>
        </w:rPr>
        <w:t>для участников образовательных отношений, включая создание образовательной среды, которая:</w:t>
      </w:r>
    </w:p>
    <w:p w:rsidR="00692E1B" w:rsidRDefault="00692E1B" w:rsidP="00692E1B">
      <w:pPr>
        <w:numPr>
          <w:ilvl w:val="0"/>
          <w:numId w:val="16"/>
        </w:numPr>
        <w:shd w:val="clear" w:color="auto" w:fill="FFFFFF"/>
        <w:tabs>
          <w:tab w:val="left" w:pos="-142"/>
          <w:tab w:val="left" w:pos="1080"/>
        </w:tabs>
        <w:ind w:left="14" w:right="5"/>
        <w:rPr>
          <w:spacing w:val="-18"/>
          <w:sz w:val="28"/>
          <w:szCs w:val="28"/>
        </w:rPr>
      </w:pPr>
      <w:r>
        <w:rPr>
          <w:sz w:val="28"/>
          <w:szCs w:val="28"/>
        </w:rPr>
        <w:t>гарантирует охрану и укрепление физического и психического здоровья детей;</w:t>
      </w:r>
    </w:p>
    <w:p w:rsidR="00692E1B" w:rsidRDefault="00692E1B" w:rsidP="00692E1B">
      <w:pPr>
        <w:numPr>
          <w:ilvl w:val="0"/>
          <w:numId w:val="16"/>
        </w:numPr>
        <w:shd w:val="clear" w:color="auto" w:fill="FFFFFF"/>
        <w:tabs>
          <w:tab w:val="left" w:pos="-142"/>
          <w:tab w:val="left" w:pos="1080"/>
        </w:tabs>
        <w:ind w:left="715"/>
        <w:rPr>
          <w:spacing w:val="-6"/>
          <w:sz w:val="28"/>
          <w:szCs w:val="28"/>
        </w:rPr>
      </w:pPr>
      <w:r>
        <w:rPr>
          <w:spacing w:val="-1"/>
          <w:sz w:val="28"/>
          <w:szCs w:val="28"/>
        </w:rPr>
        <w:t>обеспечивает эмоциональное благополучие детей;</w:t>
      </w:r>
    </w:p>
    <w:p w:rsidR="00692E1B" w:rsidRDefault="00692E1B" w:rsidP="00692E1B">
      <w:pPr>
        <w:numPr>
          <w:ilvl w:val="0"/>
          <w:numId w:val="16"/>
        </w:numPr>
        <w:shd w:val="clear" w:color="auto" w:fill="FFFFFF"/>
        <w:tabs>
          <w:tab w:val="left" w:pos="-142"/>
          <w:tab w:val="left" w:pos="1080"/>
        </w:tabs>
        <w:ind w:left="715"/>
        <w:rPr>
          <w:spacing w:val="-3"/>
          <w:sz w:val="28"/>
          <w:szCs w:val="28"/>
        </w:rPr>
      </w:pPr>
      <w:r>
        <w:rPr>
          <w:spacing w:val="-1"/>
          <w:sz w:val="28"/>
          <w:szCs w:val="28"/>
        </w:rPr>
        <w:t>способствует профессиональному развитию педагогических работников;</w:t>
      </w:r>
    </w:p>
    <w:p w:rsidR="00692E1B" w:rsidRDefault="00692E1B" w:rsidP="00692E1B">
      <w:pPr>
        <w:numPr>
          <w:ilvl w:val="0"/>
          <w:numId w:val="16"/>
        </w:numPr>
        <w:shd w:val="clear" w:color="auto" w:fill="FFFFFF"/>
        <w:tabs>
          <w:tab w:val="left" w:pos="-142"/>
          <w:tab w:val="left" w:pos="1080"/>
        </w:tabs>
        <w:ind w:left="14" w:right="5"/>
        <w:rPr>
          <w:spacing w:val="-6"/>
          <w:sz w:val="28"/>
          <w:szCs w:val="28"/>
        </w:rPr>
      </w:pPr>
      <w:r>
        <w:rPr>
          <w:sz w:val="28"/>
          <w:szCs w:val="28"/>
        </w:rPr>
        <w:t>создаёт условия для развивающего вариативного дошкольного образования;</w:t>
      </w:r>
    </w:p>
    <w:p w:rsidR="00692E1B" w:rsidRDefault="00692E1B" w:rsidP="00692E1B">
      <w:pPr>
        <w:numPr>
          <w:ilvl w:val="0"/>
          <w:numId w:val="16"/>
        </w:numPr>
        <w:shd w:val="clear" w:color="auto" w:fill="FFFFFF"/>
        <w:tabs>
          <w:tab w:val="left" w:pos="-142"/>
          <w:tab w:val="left" w:pos="1080"/>
        </w:tabs>
        <w:ind w:left="715"/>
        <w:rPr>
          <w:spacing w:val="-4"/>
          <w:sz w:val="28"/>
          <w:szCs w:val="28"/>
        </w:rPr>
      </w:pPr>
      <w:r>
        <w:rPr>
          <w:spacing w:val="-1"/>
          <w:sz w:val="28"/>
          <w:szCs w:val="28"/>
        </w:rPr>
        <w:t>обеспечивает открытость дошкольного образования;</w:t>
      </w:r>
    </w:p>
    <w:p w:rsidR="00692E1B" w:rsidRDefault="00692E1B" w:rsidP="00692E1B">
      <w:pPr>
        <w:numPr>
          <w:ilvl w:val="0"/>
          <w:numId w:val="16"/>
        </w:numPr>
        <w:shd w:val="clear" w:color="auto" w:fill="FFFFFF"/>
        <w:tabs>
          <w:tab w:val="left" w:pos="-142"/>
          <w:tab w:val="left" w:pos="1080"/>
        </w:tabs>
        <w:ind w:left="14" w:right="5"/>
        <w:rPr>
          <w:spacing w:val="-9"/>
          <w:sz w:val="28"/>
          <w:szCs w:val="28"/>
        </w:rPr>
      </w:pPr>
      <w:r>
        <w:rPr>
          <w:sz w:val="28"/>
          <w:szCs w:val="28"/>
        </w:rPr>
        <w:t>создает условия для участия родителей (законных представителей) в образовательной деятельности.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9"/>
      </w:pPr>
      <w:r>
        <w:rPr>
          <w:sz w:val="28"/>
          <w:szCs w:val="28"/>
        </w:rPr>
        <w:t>3.2. Требования к психолого-педагогическим условиям реализации основной образовательной программы дошкольного образования.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9" w:right="5"/>
      </w:pPr>
      <w:r>
        <w:rPr>
          <w:sz w:val="28"/>
          <w:szCs w:val="28"/>
        </w:rPr>
        <w:t>3.2.1. Для успешной реализации Программы должны быть обеспечены следующие психолого-педагогические условия:</w:t>
      </w:r>
    </w:p>
    <w:p w:rsidR="00692E1B" w:rsidRDefault="00692E1B" w:rsidP="00692E1B">
      <w:pPr>
        <w:numPr>
          <w:ilvl w:val="0"/>
          <w:numId w:val="17"/>
        </w:numPr>
        <w:shd w:val="clear" w:color="auto" w:fill="FFFFFF"/>
        <w:tabs>
          <w:tab w:val="left" w:pos="-142"/>
          <w:tab w:val="left" w:pos="1018"/>
        </w:tabs>
        <w:ind w:left="10"/>
        <w:rPr>
          <w:spacing w:val="-18"/>
          <w:sz w:val="28"/>
          <w:szCs w:val="28"/>
        </w:rPr>
      </w:pPr>
      <w:r>
        <w:rPr>
          <w:sz w:val="28"/>
          <w:szCs w:val="28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692E1B" w:rsidRDefault="00692E1B" w:rsidP="00692E1B">
      <w:pPr>
        <w:numPr>
          <w:ilvl w:val="0"/>
          <w:numId w:val="17"/>
        </w:numPr>
        <w:shd w:val="clear" w:color="auto" w:fill="FFFFFF"/>
        <w:tabs>
          <w:tab w:val="left" w:pos="-142"/>
          <w:tab w:val="left" w:pos="1018"/>
        </w:tabs>
        <w:ind w:left="10" w:right="5"/>
        <w:rPr>
          <w:spacing w:val="-6"/>
          <w:sz w:val="28"/>
          <w:szCs w:val="28"/>
        </w:rPr>
      </w:pPr>
      <w:r>
        <w:rPr>
          <w:sz w:val="28"/>
          <w:szCs w:val="28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>
        <w:rPr>
          <w:sz w:val="28"/>
          <w:szCs w:val="28"/>
        </w:rPr>
        <w:t>недопустимость</w:t>
      </w:r>
      <w:proofErr w:type="gramEnd"/>
      <w:r>
        <w:rPr>
          <w:sz w:val="28"/>
          <w:szCs w:val="28"/>
        </w:rPr>
        <w:t xml:space="preserve"> как искусственного ускорения, так и искусственного замедления развития детей);</w:t>
      </w:r>
    </w:p>
    <w:p w:rsidR="00692E1B" w:rsidRDefault="00692E1B" w:rsidP="00692E1B">
      <w:pPr>
        <w:numPr>
          <w:ilvl w:val="0"/>
          <w:numId w:val="17"/>
        </w:numPr>
        <w:shd w:val="clear" w:color="auto" w:fill="FFFFFF"/>
        <w:tabs>
          <w:tab w:val="left" w:pos="-142"/>
          <w:tab w:val="left" w:pos="1003"/>
        </w:tabs>
        <w:rPr>
          <w:spacing w:val="-8"/>
          <w:sz w:val="28"/>
          <w:szCs w:val="28"/>
        </w:rPr>
      </w:pPr>
      <w:r>
        <w:rPr>
          <w:sz w:val="28"/>
          <w:szCs w:val="28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692E1B" w:rsidRDefault="00692E1B" w:rsidP="00692E1B">
      <w:pPr>
        <w:numPr>
          <w:ilvl w:val="0"/>
          <w:numId w:val="17"/>
        </w:numPr>
        <w:shd w:val="clear" w:color="auto" w:fill="FFFFFF"/>
        <w:tabs>
          <w:tab w:val="left" w:pos="-142"/>
          <w:tab w:val="left" w:pos="1003"/>
        </w:tabs>
        <w:rPr>
          <w:spacing w:val="-6"/>
          <w:sz w:val="28"/>
          <w:szCs w:val="28"/>
        </w:rPr>
      </w:pPr>
      <w:r>
        <w:rPr>
          <w:sz w:val="28"/>
          <w:szCs w:val="28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692E1B" w:rsidRDefault="00692E1B" w:rsidP="00692E1B">
      <w:pPr>
        <w:numPr>
          <w:ilvl w:val="0"/>
          <w:numId w:val="17"/>
        </w:numPr>
        <w:shd w:val="clear" w:color="auto" w:fill="FFFFFF"/>
        <w:tabs>
          <w:tab w:val="left" w:pos="-142"/>
          <w:tab w:val="left" w:pos="1003"/>
        </w:tabs>
        <w:ind w:right="5"/>
        <w:rPr>
          <w:spacing w:val="-9"/>
          <w:sz w:val="28"/>
          <w:szCs w:val="28"/>
        </w:rPr>
      </w:pPr>
      <w:r>
        <w:rPr>
          <w:sz w:val="28"/>
          <w:szCs w:val="28"/>
        </w:rPr>
        <w:t>поддержка инициативы и самостоятельности детей в специфических для них видах деятельности;</w:t>
      </w:r>
    </w:p>
    <w:p w:rsidR="00692E1B" w:rsidRDefault="00692E1B" w:rsidP="00692E1B">
      <w:pPr>
        <w:numPr>
          <w:ilvl w:val="0"/>
          <w:numId w:val="17"/>
        </w:numPr>
        <w:shd w:val="clear" w:color="auto" w:fill="FFFFFF"/>
        <w:tabs>
          <w:tab w:val="left" w:pos="-142"/>
          <w:tab w:val="left" w:pos="1003"/>
        </w:tabs>
        <w:ind w:right="5"/>
        <w:rPr>
          <w:spacing w:val="-9"/>
          <w:sz w:val="28"/>
          <w:szCs w:val="28"/>
        </w:rPr>
      </w:pPr>
      <w:r>
        <w:rPr>
          <w:sz w:val="28"/>
          <w:szCs w:val="28"/>
        </w:rPr>
        <w:t>возможность выбора детьми материалов, видов активности, участников совместной деятельности и общения;</w:t>
      </w:r>
    </w:p>
    <w:p w:rsidR="00692E1B" w:rsidRDefault="00692E1B" w:rsidP="00692E1B">
      <w:pPr>
        <w:numPr>
          <w:ilvl w:val="0"/>
          <w:numId w:val="17"/>
        </w:numPr>
        <w:shd w:val="clear" w:color="auto" w:fill="FFFFFF"/>
        <w:tabs>
          <w:tab w:val="left" w:pos="-142"/>
          <w:tab w:val="left" w:pos="1003"/>
        </w:tabs>
        <w:ind w:left="706"/>
        <w:rPr>
          <w:spacing w:val="-6"/>
          <w:sz w:val="28"/>
          <w:szCs w:val="28"/>
        </w:rPr>
      </w:pPr>
      <w:r>
        <w:rPr>
          <w:spacing w:val="-2"/>
          <w:sz w:val="28"/>
          <w:szCs w:val="28"/>
        </w:rPr>
        <w:t>защита детей от всех форм физического и психического насилия</w:t>
      </w:r>
      <w:r>
        <w:rPr>
          <w:spacing w:val="-2"/>
          <w:sz w:val="28"/>
          <w:szCs w:val="28"/>
          <w:vertAlign w:val="superscript"/>
        </w:rPr>
        <w:t>5</w:t>
      </w:r>
      <w:r>
        <w:rPr>
          <w:spacing w:val="-2"/>
          <w:sz w:val="28"/>
          <w:szCs w:val="28"/>
        </w:rPr>
        <w:t>;</w:t>
      </w:r>
    </w:p>
    <w:p w:rsidR="00692E1B" w:rsidRDefault="00692E1B" w:rsidP="00692E1B">
      <w:pPr>
        <w:numPr>
          <w:ilvl w:val="0"/>
          <w:numId w:val="17"/>
        </w:numPr>
        <w:shd w:val="clear" w:color="auto" w:fill="FFFFFF"/>
        <w:tabs>
          <w:tab w:val="left" w:pos="-142"/>
          <w:tab w:val="left" w:pos="1003"/>
        </w:tabs>
        <w:ind w:right="5"/>
        <w:rPr>
          <w:spacing w:val="-9"/>
          <w:sz w:val="28"/>
          <w:szCs w:val="28"/>
        </w:rPr>
      </w:pPr>
      <w:r>
        <w:rPr>
          <w:sz w:val="28"/>
          <w:szCs w:val="28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5"/>
      </w:pPr>
      <w:r>
        <w:rPr>
          <w:sz w:val="28"/>
          <w:szCs w:val="28"/>
        </w:rPr>
        <w:t xml:space="preserve">3.2.2. </w:t>
      </w:r>
      <w:proofErr w:type="gramStart"/>
      <w:r>
        <w:rPr>
          <w:sz w:val="28"/>
          <w:szCs w:val="28"/>
        </w:rPr>
        <w:t xml:space="preserve"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</w:t>
      </w:r>
      <w:proofErr w:type="spellStart"/>
      <w:r>
        <w:rPr>
          <w:sz w:val="28"/>
          <w:szCs w:val="28"/>
        </w:rPr>
        <w:t>коррекционнои</w:t>
      </w:r>
      <w:proofErr w:type="spellEnd"/>
      <w:r>
        <w:rPr>
          <w:sz w:val="28"/>
          <w:szCs w:val="28"/>
        </w:rPr>
        <w:t xml:space="preserve">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>
        <w:rPr>
          <w:sz w:val="28"/>
          <w:szCs w:val="28"/>
        </w:rPr>
        <w:t xml:space="preserve"> посредством организации инклюзивного образования детей с ограниченными возможностями здоровья.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4402"/>
        </w:tabs>
        <w:ind w:left="5" w:right="5"/>
      </w:pPr>
      <w:r>
        <w:rPr>
          <w:spacing w:val="-1"/>
          <w:sz w:val="28"/>
          <w:szCs w:val="28"/>
        </w:rPr>
        <w:t>3.2.3. При реализации Программы может проводиться оценка индивидуального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 xml:space="preserve">развития детей. </w:t>
      </w:r>
      <w:proofErr w:type="gramStart"/>
      <w:r>
        <w:rPr>
          <w:sz w:val="28"/>
          <w:szCs w:val="28"/>
        </w:rPr>
        <w:t>Такая оценка производится педагогическим работником в рамках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lastRenderedPageBreak/>
        <w:t>педагогической    диагностики</w:t>
      </w:r>
      <w:r>
        <w:rPr>
          <w:rFonts w:ascii="Arial" w:hAnsi="Arial" w:cs="Arial"/>
          <w:sz w:val="28"/>
          <w:szCs w:val="28"/>
        </w:rPr>
        <w:tab/>
      </w:r>
      <w:r>
        <w:rPr>
          <w:rFonts w:hAnsi="Arial"/>
          <w:sz w:val="28"/>
          <w:szCs w:val="28"/>
        </w:rPr>
        <w:t>(</w:t>
      </w:r>
      <w:r>
        <w:rPr>
          <w:sz w:val="28"/>
          <w:szCs w:val="28"/>
        </w:rPr>
        <w:t>оценки    индивидуального    развития    детей</w:t>
      </w:r>
      <w:proofErr w:type="gramEnd"/>
    </w:p>
    <w:p w:rsidR="00692E1B" w:rsidRDefault="00692E1B" w:rsidP="00692E1B">
      <w:pPr>
        <w:shd w:val="clear" w:color="auto" w:fill="FFFFFF"/>
        <w:tabs>
          <w:tab w:val="left" w:pos="-142"/>
        </w:tabs>
        <w:ind w:left="5"/>
      </w:pPr>
      <w:r>
        <w:rPr>
          <w:sz w:val="28"/>
          <w:szCs w:val="28"/>
        </w:rPr>
        <w:t>дошкольного   возраста,   связанной   с   оценкой   эффективности   педагогических действий и лежащей в основе их дальнейшего планирования).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5" w:right="14"/>
        <w:rPr>
          <w:sz w:val="24"/>
          <w:szCs w:val="24"/>
        </w:rPr>
      </w:pPr>
      <w:r>
        <w:rPr>
          <w:sz w:val="24"/>
          <w:szCs w:val="24"/>
          <w:vertAlign w:val="superscript"/>
        </w:rPr>
        <w:t>5</w:t>
      </w:r>
      <w:r>
        <w:rPr>
          <w:sz w:val="24"/>
          <w:szCs w:val="24"/>
        </w:rPr>
        <w:t xml:space="preserve"> Пункт 9 части 1 статьи 34 Федерального закона от 29 декабря 2012 г. №273-Ф3 «Об образовании в Российской Федерации» (Собрание законодательства Российской Федерации, 2012, № 53, ст. 7598; 2013, № 19, ст. 2326).</w:t>
      </w:r>
    </w:p>
    <w:p w:rsidR="00692E1B" w:rsidRDefault="00692E1B" w:rsidP="00692E1B">
      <w:pPr>
        <w:shd w:val="clear" w:color="auto" w:fill="FFFFFF"/>
        <w:tabs>
          <w:tab w:val="left" w:pos="-142"/>
        </w:tabs>
        <w:ind w:right="10"/>
      </w:pPr>
      <w:r>
        <w:rPr>
          <w:spacing w:val="-1"/>
          <w:sz w:val="28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692E1B" w:rsidRDefault="00692E1B" w:rsidP="00692E1B">
      <w:pPr>
        <w:shd w:val="clear" w:color="auto" w:fill="FFFFFF"/>
        <w:tabs>
          <w:tab w:val="left" w:pos="-142"/>
        </w:tabs>
        <w:ind w:right="10"/>
      </w:pPr>
      <w:r>
        <w:rPr>
          <w:spacing w:val="-19"/>
          <w:sz w:val="28"/>
          <w:szCs w:val="28"/>
        </w:rPr>
        <w:t>1)</w:t>
      </w:r>
      <w:r>
        <w:rPr>
          <w:sz w:val="28"/>
          <w:szCs w:val="28"/>
        </w:rPr>
        <w:tab/>
        <w:t>индивидуализации образования (в том числе поддержки ребёнка,</w:t>
      </w:r>
      <w:r>
        <w:rPr>
          <w:sz w:val="28"/>
          <w:szCs w:val="28"/>
        </w:rPr>
        <w:br/>
        <w:t>построения его образовательной траектории или профессиональной коррекции</w:t>
      </w:r>
      <w:r>
        <w:rPr>
          <w:sz w:val="28"/>
          <w:szCs w:val="28"/>
        </w:rPr>
        <w:br/>
        <w:t>особенностей его развития);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1003"/>
        </w:tabs>
        <w:ind w:left="701"/>
      </w:pPr>
      <w:r>
        <w:rPr>
          <w:spacing w:val="-8"/>
          <w:sz w:val="28"/>
          <w:szCs w:val="28"/>
        </w:rPr>
        <w:t>2)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оптимизации работы с группой детей.</w:t>
      </w:r>
    </w:p>
    <w:p w:rsidR="00692E1B" w:rsidRDefault="00692E1B" w:rsidP="00692E1B">
      <w:pPr>
        <w:shd w:val="clear" w:color="auto" w:fill="FFFFFF"/>
        <w:tabs>
          <w:tab w:val="left" w:pos="-142"/>
        </w:tabs>
        <w:ind w:right="10"/>
      </w:pPr>
      <w:r>
        <w:rPr>
          <w:sz w:val="28"/>
          <w:szCs w:val="28"/>
        </w:rPr>
        <w:t xml:space="preserve">При необходимости используется психологическая диагностика развития </w:t>
      </w:r>
      <w:r>
        <w:rPr>
          <w:spacing w:val="-1"/>
          <w:sz w:val="28"/>
          <w:szCs w:val="28"/>
        </w:rPr>
        <w:t xml:space="preserve">детей (выявление и изучение индивидуально-психологических особенностей детей), </w:t>
      </w:r>
      <w:proofErr w:type="gramStart"/>
      <w:r>
        <w:rPr>
          <w:sz w:val="28"/>
          <w:szCs w:val="28"/>
        </w:rPr>
        <w:t>которую</w:t>
      </w:r>
      <w:proofErr w:type="gramEnd"/>
      <w:r>
        <w:rPr>
          <w:sz w:val="28"/>
          <w:szCs w:val="28"/>
        </w:rPr>
        <w:t xml:space="preserve"> проводят квалифицированные специалисты (педагоги-психологи, психологи).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4" w:right="5"/>
      </w:pPr>
      <w:r>
        <w:rPr>
          <w:sz w:val="28"/>
          <w:szCs w:val="28"/>
        </w:rPr>
        <w:t>Участие ребёнка в психологической диагностике допускается только с согласия его родителей (законных представителей).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5" w:right="5"/>
      </w:pPr>
      <w:r>
        <w:rPr>
          <w:spacing w:val="-1"/>
          <w:sz w:val="28"/>
          <w:szCs w:val="28"/>
        </w:rPr>
        <w:t xml:space="preserve">Результаты психологической диагностики могут использоваться для решения </w:t>
      </w:r>
      <w:r>
        <w:rPr>
          <w:sz w:val="28"/>
          <w:szCs w:val="28"/>
        </w:rPr>
        <w:t>задач психологического сопровождения и проведения квалифицированной коррекции развития детей.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1512"/>
        </w:tabs>
        <w:ind w:left="14"/>
      </w:pPr>
      <w:r>
        <w:rPr>
          <w:spacing w:val="-6"/>
          <w:sz w:val="28"/>
          <w:szCs w:val="28"/>
        </w:rPr>
        <w:t>3.2.4.</w:t>
      </w:r>
      <w:r>
        <w:rPr>
          <w:sz w:val="28"/>
          <w:szCs w:val="28"/>
        </w:rPr>
        <w:tab/>
        <w:t>Наполняемость Группы определяется с учётом возраста детей, их</w:t>
      </w:r>
      <w:r>
        <w:rPr>
          <w:sz w:val="28"/>
          <w:szCs w:val="28"/>
        </w:rPr>
        <w:br/>
        <w:t>состояния здоровья, специфики Программы.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1402"/>
        </w:tabs>
        <w:ind w:left="10" w:right="10"/>
      </w:pPr>
      <w:r>
        <w:rPr>
          <w:spacing w:val="-6"/>
          <w:sz w:val="28"/>
          <w:szCs w:val="28"/>
        </w:rPr>
        <w:t>3.2.5.</w:t>
      </w:r>
      <w:r>
        <w:rPr>
          <w:sz w:val="28"/>
          <w:szCs w:val="28"/>
        </w:rPr>
        <w:tab/>
        <w:t>Условия, необходимые для создания социальной ситуации развития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детей, соответствующей специфике дошкольного возраста, предполагают: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1013"/>
        </w:tabs>
        <w:ind w:left="710" w:right="2688"/>
      </w:pPr>
      <w:r>
        <w:rPr>
          <w:spacing w:val="-16"/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>обеспечение эмоционального благополучия через:</w:t>
      </w:r>
      <w:r>
        <w:rPr>
          <w:spacing w:val="-3"/>
          <w:sz w:val="28"/>
          <w:szCs w:val="28"/>
        </w:rPr>
        <w:br/>
      </w:r>
      <w:r>
        <w:rPr>
          <w:spacing w:val="-1"/>
          <w:sz w:val="28"/>
          <w:szCs w:val="28"/>
        </w:rPr>
        <w:t>непосредственное общение с каждым ребёнком;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701"/>
      </w:pPr>
      <w:r>
        <w:rPr>
          <w:spacing w:val="-1"/>
          <w:sz w:val="28"/>
          <w:szCs w:val="28"/>
        </w:rPr>
        <w:t>уважительное отношение к каждому ребенку, к его чувствам и потребностям;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1013"/>
        </w:tabs>
        <w:ind w:left="710"/>
      </w:pPr>
      <w:r>
        <w:rPr>
          <w:spacing w:val="-8"/>
          <w:sz w:val="28"/>
          <w:szCs w:val="28"/>
        </w:rPr>
        <w:t>2)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поддержку индивидуальности и инициативы детей </w:t>
      </w:r>
      <w:proofErr w:type="gramStart"/>
      <w:r>
        <w:rPr>
          <w:spacing w:val="-1"/>
          <w:sz w:val="28"/>
          <w:szCs w:val="28"/>
        </w:rPr>
        <w:t>через</w:t>
      </w:r>
      <w:proofErr w:type="gramEnd"/>
      <w:r>
        <w:rPr>
          <w:spacing w:val="-1"/>
          <w:sz w:val="28"/>
          <w:szCs w:val="28"/>
        </w:rPr>
        <w:t>: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4" w:right="10"/>
      </w:pPr>
      <w:r>
        <w:rPr>
          <w:sz w:val="28"/>
          <w:szCs w:val="28"/>
        </w:rPr>
        <w:t>создание условий для свободного выбора детьми деятельности, участников совместной деятельности;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0" w:right="14"/>
      </w:pPr>
      <w:r>
        <w:rPr>
          <w:sz w:val="28"/>
          <w:szCs w:val="28"/>
        </w:rPr>
        <w:t>создание условий для принятия детьми решений, выражения своих чувств и мыслей;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4" w:right="10"/>
        <w:rPr>
          <w:sz w:val="28"/>
          <w:szCs w:val="28"/>
        </w:rPr>
      </w:pPr>
      <w:proofErr w:type="spellStart"/>
      <w:r>
        <w:rPr>
          <w:sz w:val="28"/>
          <w:szCs w:val="28"/>
        </w:rPr>
        <w:t>недирективную</w:t>
      </w:r>
      <w:proofErr w:type="spellEnd"/>
      <w:r>
        <w:rPr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994"/>
        </w:tabs>
        <w:ind w:left="701"/>
      </w:pPr>
      <w:r>
        <w:rPr>
          <w:spacing w:val="-8"/>
          <w:sz w:val="28"/>
          <w:szCs w:val="28"/>
        </w:rPr>
        <w:t>3)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установление правил взаимодействия в разных ситуациях:</w:t>
      </w:r>
    </w:p>
    <w:p w:rsidR="00692E1B" w:rsidRDefault="00692E1B" w:rsidP="00692E1B">
      <w:pPr>
        <w:shd w:val="clear" w:color="auto" w:fill="FFFFFF"/>
        <w:tabs>
          <w:tab w:val="left" w:pos="-142"/>
        </w:tabs>
        <w:ind w:right="14"/>
      </w:pPr>
      <w:r>
        <w:rPr>
          <w:sz w:val="28"/>
          <w:szCs w:val="28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0" w:right="14"/>
      </w:pPr>
      <w:r>
        <w:rPr>
          <w:sz w:val="28"/>
          <w:szCs w:val="28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701"/>
      </w:pPr>
      <w:r>
        <w:rPr>
          <w:spacing w:val="-1"/>
          <w:sz w:val="28"/>
          <w:szCs w:val="28"/>
        </w:rPr>
        <w:t>развитие умения детей работать в группе сверстников;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994"/>
        </w:tabs>
        <w:ind w:left="10" w:right="5"/>
      </w:pPr>
      <w:r>
        <w:rPr>
          <w:spacing w:val="-6"/>
          <w:sz w:val="28"/>
          <w:szCs w:val="28"/>
        </w:rPr>
        <w:t>4)</w:t>
      </w:r>
      <w:r>
        <w:rPr>
          <w:sz w:val="28"/>
          <w:szCs w:val="28"/>
        </w:rPr>
        <w:tab/>
        <w:t>построение вариативного развивающего образования, ориентированного</w:t>
      </w:r>
      <w:r>
        <w:rPr>
          <w:sz w:val="28"/>
          <w:szCs w:val="28"/>
        </w:rPr>
        <w:br/>
        <w:t>на уровень развития, проявляющийся у ребенка в совместной деятельности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 и более опытными сверстниками, но не актуализирующийся в его</w:t>
      </w:r>
      <w:r>
        <w:rPr>
          <w:sz w:val="28"/>
          <w:szCs w:val="28"/>
        </w:rPr>
        <w:br/>
        <w:t>индивидуальной деятельности (далее - зона ближайшего развития каждого</w:t>
      </w:r>
      <w:r>
        <w:rPr>
          <w:sz w:val="28"/>
          <w:szCs w:val="28"/>
        </w:rPr>
        <w:br/>
        <w:t>ребенка), через: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720"/>
      </w:pPr>
      <w:r>
        <w:rPr>
          <w:spacing w:val="-1"/>
          <w:sz w:val="28"/>
          <w:szCs w:val="28"/>
        </w:rPr>
        <w:t>создание условий для овладения культурными средствами деятельности;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0" w:right="5"/>
      </w:pPr>
      <w:r>
        <w:rPr>
          <w:sz w:val="28"/>
          <w:szCs w:val="28"/>
        </w:rPr>
        <w:lastRenderedPageBreak/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9" w:right="10"/>
      </w:pPr>
      <w:r>
        <w:rPr>
          <w:sz w:val="28"/>
          <w:szCs w:val="28"/>
        </w:rPr>
        <w:t>поддержку спонтанной игры детей, ее обогащение, обеспечение игрового времени и пространства;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720"/>
      </w:pPr>
      <w:r>
        <w:rPr>
          <w:spacing w:val="-1"/>
          <w:sz w:val="28"/>
          <w:szCs w:val="28"/>
        </w:rPr>
        <w:t>оценку индивидуального развития детей.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994"/>
        </w:tabs>
        <w:ind w:left="10"/>
      </w:pPr>
      <w:r>
        <w:rPr>
          <w:spacing w:val="-11"/>
          <w:sz w:val="28"/>
          <w:szCs w:val="28"/>
        </w:rPr>
        <w:t>5)</w:t>
      </w:r>
      <w:r>
        <w:rPr>
          <w:sz w:val="28"/>
          <w:szCs w:val="28"/>
        </w:rPr>
        <w:tab/>
        <w:t>взаимодействие с родителями (законными представителями) по вопросам</w:t>
      </w:r>
      <w:r>
        <w:rPr>
          <w:sz w:val="28"/>
          <w:szCs w:val="28"/>
        </w:rPr>
        <w:br/>
        <w:t>образования ребёнка, непосредственного вовлечения их в образовательную</w:t>
      </w:r>
      <w:r>
        <w:rPr>
          <w:sz w:val="28"/>
          <w:szCs w:val="28"/>
        </w:rPr>
        <w:br/>
        <w:t>деятельность, в том числе посредством создания образовательных проектов</w:t>
      </w:r>
      <w:r>
        <w:rPr>
          <w:sz w:val="28"/>
          <w:szCs w:val="28"/>
        </w:rPr>
        <w:br/>
        <w:t>совместно с семьёй на основе выявления потребностей и поддержки</w:t>
      </w:r>
      <w:r>
        <w:rPr>
          <w:sz w:val="28"/>
          <w:szCs w:val="28"/>
        </w:rPr>
        <w:br/>
        <w:t>образовательных инициатив семьи.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4"/>
      </w:pPr>
      <w:r>
        <w:rPr>
          <w:sz w:val="28"/>
          <w:szCs w:val="28"/>
        </w:rPr>
        <w:t xml:space="preserve">3.2.6. В целях эффективной реализации Программы должны быть созданы условия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>: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24" w:right="10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1) профессионального развития педагогических и руководящих работников, </w:t>
      </w:r>
      <w:r>
        <w:rPr>
          <w:spacing w:val="-1"/>
          <w:sz w:val="28"/>
          <w:szCs w:val="28"/>
        </w:rPr>
        <w:t>в том числе их дополнительного профессионального образования;</w:t>
      </w:r>
    </w:p>
    <w:p w:rsidR="00692E1B" w:rsidRDefault="00692E1B" w:rsidP="00692E1B">
      <w:pPr>
        <w:numPr>
          <w:ilvl w:val="0"/>
          <w:numId w:val="18"/>
        </w:numPr>
        <w:shd w:val="clear" w:color="auto" w:fill="FFFFFF"/>
        <w:tabs>
          <w:tab w:val="left" w:pos="-142"/>
          <w:tab w:val="left" w:pos="1224"/>
        </w:tabs>
        <w:ind w:right="19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консультативной поддержки педагогических работников и родителей (законных представителей) по вопросам образования и охраны здоровья детей, </w:t>
      </w:r>
      <w:r>
        <w:rPr>
          <w:spacing w:val="-1"/>
          <w:sz w:val="28"/>
          <w:szCs w:val="28"/>
        </w:rPr>
        <w:t>в том числе инклюзивного образования (в случае его организации);</w:t>
      </w:r>
    </w:p>
    <w:p w:rsidR="00692E1B" w:rsidRDefault="00692E1B" w:rsidP="00692E1B">
      <w:pPr>
        <w:numPr>
          <w:ilvl w:val="0"/>
          <w:numId w:val="18"/>
        </w:numPr>
        <w:shd w:val="clear" w:color="auto" w:fill="FFFFFF"/>
        <w:tabs>
          <w:tab w:val="left" w:pos="-142"/>
          <w:tab w:val="left" w:pos="1224"/>
        </w:tabs>
        <w:ind w:right="19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организационно-методического сопровождения процесса реализации </w:t>
      </w:r>
      <w:r>
        <w:rPr>
          <w:spacing w:val="-1"/>
          <w:sz w:val="28"/>
          <w:szCs w:val="28"/>
        </w:rPr>
        <w:t>Программы, в том числе во взаимодействии со сверстниками и взрослыми.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1397"/>
        </w:tabs>
        <w:ind w:left="5" w:right="10"/>
      </w:pPr>
      <w:r>
        <w:rPr>
          <w:spacing w:val="-6"/>
          <w:sz w:val="28"/>
          <w:szCs w:val="28"/>
        </w:rPr>
        <w:t>3.2.7.</w:t>
      </w:r>
      <w:r>
        <w:rPr>
          <w:sz w:val="28"/>
          <w:szCs w:val="28"/>
        </w:rPr>
        <w:tab/>
        <w:t>Для коррекционной работы с детьми с ограниченными возможностями</w:t>
      </w:r>
      <w:r>
        <w:rPr>
          <w:sz w:val="28"/>
          <w:szCs w:val="28"/>
        </w:rPr>
        <w:br/>
        <w:t>здоровья, осваивающими Программу совместно с другими детьми в Группах</w:t>
      </w:r>
      <w:r>
        <w:rPr>
          <w:sz w:val="28"/>
          <w:szCs w:val="28"/>
        </w:rPr>
        <w:br/>
        <w:t>комбинированной направленности, должны создаваться условия в соответствии</w:t>
      </w:r>
      <w:r>
        <w:rPr>
          <w:sz w:val="28"/>
          <w:szCs w:val="28"/>
        </w:rPr>
        <w:br/>
        <w:t>с перечнем и планом реализации индивидуально ориентированных коррекционных</w:t>
      </w:r>
      <w:r>
        <w:rPr>
          <w:sz w:val="28"/>
          <w:szCs w:val="28"/>
        </w:rPr>
        <w:br/>
        <w:t>мероприятий, обеспечивающих удовлетворение особых образовательных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потребностей детей с ограниченными возможностями здоровья.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0" w:right="10"/>
      </w:pPr>
      <w:r>
        <w:rPr>
          <w:sz w:val="28"/>
          <w:szCs w:val="28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1397"/>
        </w:tabs>
        <w:ind w:left="706"/>
      </w:pPr>
      <w:r>
        <w:rPr>
          <w:spacing w:val="-5"/>
          <w:sz w:val="28"/>
          <w:szCs w:val="28"/>
        </w:rPr>
        <w:t>3.2.8.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Организация должна создавать возможности:</w:t>
      </w:r>
    </w:p>
    <w:p w:rsidR="00692E1B" w:rsidRDefault="00692E1B" w:rsidP="00692E1B">
      <w:pPr>
        <w:numPr>
          <w:ilvl w:val="0"/>
          <w:numId w:val="19"/>
        </w:numPr>
        <w:shd w:val="clear" w:color="auto" w:fill="FFFFFF"/>
        <w:tabs>
          <w:tab w:val="left" w:pos="-142"/>
          <w:tab w:val="left" w:pos="1258"/>
        </w:tabs>
        <w:ind w:left="14" w:right="10"/>
        <w:rPr>
          <w:spacing w:val="-18"/>
          <w:sz w:val="28"/>
          <w:szCs w:val="28"/>
        </w:rPr>
      </w:pPr>
      <w:r>
        <w:rPr>
          <w:sz w:val="28"/>
          <w:szCs w:val="28"/>
        </w:rPr>
        <w:t>для предоставления информации о Программе семье и всем заинтересованным лицам, вовлечённым в образовательную деятельность, а также широкой общественности;</w:t>
      </w:r>
    </w:p>
    <w:p w:rsidR="00692E1B" w:rsidRDefault="00692E1B" w:rsidP="00692E1B">
      <w:pPr>
        <w:numPr>
          <w:ilvl w:val="0"/>
          <w:numId w:val="19"/>
        </w:numPr>
        <w:shd w:val="clear" w:color="auto" w:fill="FFFFFF"/>
        <w:tabs>
          <w:tab w:val="left" w:pos="-142"/>
          <w:tab w:val="left" w:pos="1258"/>
        </w:tabs>
        <w:ind w:left="14" w:right="5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для взрослых по поиску, использованию материалов, обеспечивающих </w:t>
      </w:r>
      <w:r>
        <w:rPr>
          <w:spacing w:val="-1"/>
          <w:sz w:val="28"/>
          <w:szCs w:val="28"/>
        </w:rPr>
        <w:t>реализацию Программы, в том числе в информационной среде;</w:t>
      </w:r>
    </w:p>
    <w:p w:rsidR="00692E1B" w:rsidRDefault="00692E1B" w:rsidP="00692E1B">
      <w:pPr>
        <w:numPr>
          <w:ilvl w:val="0"/>
          <w:numId w:val="19"/>
        </w:numPr>
        <w:shd w:val="clear" w:color="auto" w:fill="FFFFFF"/>
        <w:tabs>
          <w:tab w:val="left" w:pos="-142"/>
          <w:tab w:val="left" w:pos="1258"/>
        </w:tabs>
        <w:ind w:left="14" w:right="5"/>
        <w:rPr>
          <w:spacing w:val="-6"/>
          <w:sz w:val="28"/>
          <w:szCs w:val="28"/>
        </w:rPr>
      </w:pPr>
      <w:r>
        <w:rPr>
          <w:sz w:val="28"/>
          <w:szCs w:val="28"/>
        </w:rPr>
        <w:t>для обсуждения с родителями (законными представителями) детей вопросов, связанных с реализацией Программы.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1512"/>
        </w:tabs>
        <w:ind w:left="24"/>
      </w:pPr>
      <w:r>
        <w:rPr>
          <w:spacing w:val="-5"/>
          <w:sz w:val="28"/>
          <w:szCs w:val="28"/>
        </w:rPr>
        <w:t>3.2.9.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Максимально допустимый объем образовательной нагрузки должен</w:t>
      </w:r>
      <w:r>
        <w:rPr>
          <w:sz w:val="28"/>
          <w:szCs w:val="28"/>
        </w:rPr>
        <w:br/>
        <w:t>соответствовать санитарно-эпидемиологическим правилам и нормативам СанПиН</w:t>
      </w:r>
      <w:r>
        <w:rPr>
          <w:sz w:val="28"/>
          <w:szCs w:val="28"/>
        </w:rPr>
        <w:br/>
        <w:t>2.4.1.3049-13 «Санитарно-эпидемиологические требования к устройству,</w:t>
      </w:r>
      <w:r>
        <w:rPr>
          <w:sz w:val="28"/>
          <w:szCs w:val="28"/>
        </w:rPr>
        <w:br/>
        <w:t>содержанию и организации режима работы дошкольных образовательных</w:t>
      </w:r>
      <w:r>
        <w:rPr>
          <w:sz w:val="28"/>
          <w:szCs w:val="28"/>
        </w:rPr>
        <w:br/>
        <w:t>организаций», утвержденным постановлением Главного государственного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санитарного врача Российской Федерации от 15 мая 2013 г. № 26 (зарегистрировано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>Министерством юстиции Российской Федерации 29 мая 2013 г., регистрационный</w:t>
      </w:r>
      <w:r>
        <w:rPr>
          <w:sz w:val="28"/>
          <w:szCs w:val="28"/>
        </w:rPr>
        <w:br/>
        <w:t>№28564).</w:t>
      </w:r>
      <w:proofErr w:type="gramEnd"/>
    </w:p>
    <w:p w:rsidR="00692E1B" w:rsidRDefault="00692E1B" w:rsidP="00692E1B">
      <w:pPr>
        <w:shd w:val="clear" w:color="auto" w:fill="FFFFFF"/>
        <w:tabs>
          <w:tab w:val="left" w:pos="-142"/>
        </w:tabs>
        <w:ind w:right="10"/>
      </w:pPr>
    </w:p>
    <w:p w:rsidR="00692E1B" w:rsidRDefault="00692E1B" w:rsidP="00692E1B">
      <w:pPr>
        <w:shd w:val="clear" w:color="auto" w:fill="FFFFFF"/>
        <w:tabs>
          <w:tab w:val="left" w:pos="-142"/>
        </w:tabs>
        <w:ind w:left="706"/>
        <w:rPr>
          <w:b/>
          <w:color w:val="FF0000"/>
        </w:rPr>
      </w:pPr>
      <w:r>
        <w:rPr>
          <w:color w:val="FF0000"/>
          <w:spacing w:val="-1"/>
          <w:sz w:val="28"/>
          <w:szCs w:val="28"/>
        </w:rPr>
        <w:t>З.З.</w:t>
      </w:r>
      <w:r>
        <w:rPr>
          <w:b/>
          <w:color w:val="FF0000"/>
          <w:spacing w:val="-1"/>
          <w:sz w:val="28"/>
          <w:szCs w:val="28"/>
        </w:rPr>
        <w:t>Требования к развивающей предметно-пространственной среде.</w:t>
      </w:r>
    </w:p>
    <w:p w:rsidR="00692E1B" w:rsidRDefault="00692E1B" w:rsidP="00692E1B">
      <w:pPr>
        <w:numPr>
          <w:ilvl w:val="0"/>
          <w:numId w:val="20"/>
        </w:numPr>
        <w:shd w:val="clear" w:color="auto" w:fill="FFFFFF"/>
        <w:tabs>
          <w:tab w:val="left" w:pos="-142"/>
          <w:tab w:val="left" w:pos="1392"/>
        </w:tabs>
        <w:rPr>
          <w:color w:val="FF0000"/>
          <w:spacing w:val="-6"/>
          <w:sz w:val="28"/>
          <w:szCs w:val="28"/>
        </w:rPr>
      </w:pPr>
      <w:proofErr w:type="gramStart"/>
      <w:r>
        <w:rPr>
          <w:color w:val="FF0000"/>
          <w:sz w:val="28"/>
          <w:szCs w:val="28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</w:t>
      </w:r>
      <w:r>
        <w:rPr>
          <w:color w:val="FF0000"/>
          <w:sz w:val="28"/>
          <w:szCs w:val="28"/>
        </w:rPr>
        <w:lastRenderedPageBreak/>
        <w:t xml:space="preserve">территории, прилегающей к Организации или </w:t>
      </w:r>
      <w:r>
        <w:rPr>
          <w:color w:val="FF0000"/>
          <w:spacing w:val="-1"/>
          <w:sz w:val="28"/>
          <w:szCs w:val="28"/>
        </w:rPr>
        <w:t xml:space="preserve">находящейся на небольшом удалении, приспособленной для реализации Программы </w:t>
      </w:r>
      <w:r>
        <w:rPr>
          <w:color w:val="FF0000"/>
          <w:sz w:val="28"/>
          <w:szCs w:val="28"/>
        </w:rPr>
        <w:t>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  <w:proofErr w:type="gramEnd"/>
    </w:p>
    <w:p w:rsidR="00692E1B" w:rsidRDefault="00692E1B" w:rsidP="00692E1B">
      <w:pPr>
        <w:numPr>
          <w:ilvl w:val="0"/>
          <w:numId w:val="20"/>
        </w:numPr>
        <w:shd w:val="clear" w:color="auto" w:fill="FFFFFF"/>
        <w:tabs>
          <w:tab w:val="left" w:pos="-142"/>
          <w:tab w:val="left" w:pos="1392"/>
        </w:tabs>
        <w:rPr>
          <w:color w:val="FF0000"/>
          <w:spacing w:val="-6"/>
          <w:sz w:val="28"/>
          <w:szCs w:val="28"/>
        </w:rPr>
      </w:pPr>
      <w:r>
        <w:rPr>
          <w:color w:val="FF0000"/>
          <w:sz w:val="28"/>
          <w:szCs w:val="28"/>
        </w:rPr>
        <w:t xml:space="preserve">Развивающая предметно-пространственная среда должна обеспечивать </w:t>
      </w:r>
      <w:r>
        <w:rPr>
          <w:color w:val="FF0000"/>
          <w:spacing w:val="-1"/>
          <w:sz w:val="28"/>
          <w:szCs w:val="28"/>
        </w:rPr>
        <w:t xml:space="preserve">возможность общения и совместной деятельности детей (в том числе детей разного </w:t>
      </w:r>
      <w:r>
        <w:rPr>
          <w:color w:val="FF0000"/>
          <w:sz w:val="28"/>
          <w:szCs w:val="28"/>
        </w:rPr>
        <w:t>возраста) и взрослых, двигательной активности детей, а также возможности для уединения.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1406"/>
        </w:tabs>
        <w:ind w:left="706"/>
        <w:rPr>
          <w:color w:val="FF0000"/>
        </w:rPr>
      </w:pPr>
      <w:r>
        <w:rPr>
          <w:color w:val="FF0000"/>
          <w:spacing w:val="-6"/>
          <w:sz w:val="28"/>
          <w:szCs w:val="28"/>
        </w:rPr>
        <w:t>3.3.3.</w:t>
      </w:r>
      <w:r>
        <w:rPr>
          <w:color w:val="FF0000"/>
          <w:sz w:val="28"/>
          <w:szCs w:val="28"/>
        </w:rPr>
        <w:tab/>
      </w:r>
      <w:r>
        <w:rPr>
          <w:color w:val="FF0000"/>
          <w:spacing w:val="-3"/>
          <w:sz w:val="28"/>
          <w:szCs w:val="28"/>
        </w:rPr>
        <w:t>Развивающая предметно-пространственная среда должна обеспечивать:</w:t>
      </w:r>
      <w:r>
        <w:rPr>
          <w:color w:val="FF0000"/>
          <w:spacing w:val="-3"/>
          <w:sz w:val="28"/>
          <w:szCs w:val="28"/>
        </w:rPr>
        <w:br/>
      </w:r>
      <w:r>
        <w:rPr>
          <w:color w:val="FF0000"/>
          <w:sz w:val="28"/>
          <w:szCs w:val="28"/>
        </w:rPr>
        <w:t>реализацию различных образовательных программ;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0" w:right="5"/>
        <w:rPr>
          <w:color w:val="FF0000"/>
        </w:rPr>
      </w:pPr>
      <w:r>
        <w:rPr>
          <w:color w:val="FF0000"/>
          <w:sz w:val="28"/>
          <w:szCs w:val="28"/>
        </w:rPr>
        <w:t>в случае организации инклюзивного образования - необходимые для него условия;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9"/>
        <w:rPr>
          <w:color w:val="FF0000"/>
        </w:rPr>
      </w:pPr>
      <w:r>
        <w:rPr>
          <w:color w:val="FF0000"/>
          <w:sz w:val="28"/>
          <w:szCs w:val="28"/>
        </w:rPr>
        <w:t>учёт национально-культурных, климатических условий, в которых осуществляется образовательная деятельность;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706"/>
        <w:rPr>
          <w:color w:val="FF0000"/>
        </w:rPr>
      </w:pPr>
      <w:r>
        <w:rPr>
          <w:color w:val="FF0000"/>
          <w:spacing w:val="-1"/>
          <w:sz w:val="28"/>
          <w:szCs w:val="28"/>
        </w:rPr>
        <w:t>учёт возрастных особенностей детей.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1406"/>
          <w:tab w:val="left" w:pos="4282"/>
          <w:tab w:val="left" w:pos="7498"/>
        </w:tabs>
        <w:ind w:left="14" w:right="5"/>
        <w:rPr>
          <w:color w:val="FF0000"/>
        </w:rPr>
      </w:pPr>
      <w:r>
        <w:rPr>
          <w:color w:val="FF0000"/>
          <w:spacing w:val="-6"/>
          <w:sz w:val="28"/>
          <w:szCs w:val="28"/>
        </w:rPr>
        <w:t>3.3.4.</w:t>
      </w:r>
      <w:r>
        <w:rPr>
          <w:color w:val="FF0000"/>
          <w:sz w:val="28"/>
          <w:szCs w:val="28"/>
        </w:rPr>
        <w:tab/>
        <w:t>Развивающая предметно-пространственная среда должна быть</w:t>
      </w:r>
      <w:r>
        <w:rPr>
          <w:color w:val="FF0000"/>
          <w:sz w:val="28"/>
          <w:szCs w:val="28"/>
        </w:rPr>
        <w:br/>
      </w:r>
      <w:r>
        <w:rPr>
          <w:color w:val="FF0000"/>
          <w:spacing w:val="-4"/>
          <w:sz w:val="28"/>
          <w:szCs w:val="28"/>
        </w:rPr>
        <w:t>содержательно-насыщенной,</w:t>
      </w:r>
      <w:r>
        <w:rPr>
          <w:rFonts w:ascii="Arial" w:cs="Arial"/>
          <w:color w:val="FF0000"/>
          <w:sz w:val="28"/>
          <w:szCs w:val="28"/>
        </w:rPr>
        <w:tab/>
      </w:r>
      <w:r>
        <w:rPr>
          <w:color w:val="FF0000"/>
          <w:spacing w:val="-3"/>
          <w:sz w:val="28"/>
          <w:szCs w:val="28"/>
        </w:rPr>
        <w:t>трансформируемой,</w:t>
      </w:r>
      <w:r>
        <w:rPr>
          <w:rFonts w:ascii="Arial" w:cs="Arial"/>
          <w:color w:val="FF0000"/>
          <w:sz w:val="28"/>
          <w:szCs w:val="28"/>
        </w:rPr>
        <w:tab/>
      </w:r>
      <w:r>
        <w:rPr>
          <w:color w:val="FF0000"/>
          <w:spacing w:val="-3"/>
          <w:sz w:val="28"/>
          <w:szCs w:val="28"/>
        </w:rPr>
        <w:t>полифункциональной,</w:t>
      </w:r>
      <w:r>
        <w:rPr>
          <w:color w:val="FF0000"/>
          <w:spacing w:val="-3"/>
          <w:sz w:val="28"/>
          <w:szCs w:val="28"/>
        </w:rPr>
        <w:br/>
      </w:r>
      <w:r>
        <w:rPr>
          <w:color w:val="FF0000"/>
          <w:sz w:val="28"/>
          <w:szCs w:val="28"/>
        </w:rPr>
        <w:t>вариативной, доступной и безопасной.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4" w:right="5"/>
        <w:rPr>
          <w:color w:val="FF0000"/>
        </w:rPr>
      </w:pPr>
      <w:r>
        <w:rPr>
          <w:color w:val="FF0000"/>
          <w:sz w:val="28"/>
          <w:szCs w:val="28"/>
        </w:rPr>
        <w:t>1) Насыщенность среды должна соответствовать возрастным возможностям детей и содержанию Программы.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4" w:right="5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инвентарём (в соответствии со спецификой Программы)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5" w:right="19"/>
        <w:rPr>
          <w:color w:val="FF0000"/>
        </w:rPr>
      </w:pPr>
      <w:r>
        <w:rPr>
          <w:color w:val="FF0000"/>
          <w:sz w:val="28"/>
          <w:szCs w:val="28"/>
        </w:rPr>
        <w:t xml:space="preserve">Организация образовательного пространства и разнообразие материалов, </w:t>
      </w:r>
      <w:r>
        <w:rPr>
          <w:color w:val="FF0000"/>
          <w:spacing w:val="-1"/>
          <w:sz w:val="28"/>
          <w:szCs w:val="28"/>
        </w:rPr>
        <w:t>оборудования и инвентаря (в здании и на участке) должны обеспечивать: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5" w:right="10"/>
        <w:rPr>
          <w:color w:val="FF0000"/>
        </w:rPr>
      </w:pPr>
      <w:r>
        <w:rPr>
          <w:color w:val="FF0000"/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692E1B" w:rsidRDefault="00692E1B" w:rsidP="00692E1B">
      <w:pPr>
        <w:shd w:val="clear" w:color="auto" w:fill="FFFFFF"/>
        <w:tabs>
          <w:tab w:val="left" w:pos="-142"/>
        </w:tabs>
        <w:ind w:right="19"/>
        <w:rPr>
          <w:color w:val="FF0000"/>
        </w:rPr>
      </w:pPr>
      <w:r>
        <w:rPr>
          <w:color w:val="FF0000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0" w:right="14"/>
        <w:rPr>
          <w:color w:val="FF0000"/>
        </w:rPr>
      </w:pPr>
      <w:r>
        <w:rPr>
          <w:color w:val="FF0000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710"/>
        <w:rPr>
          <w:color w:val="FF0000"/>
        </w:rPr>
      </w:pPr>
      <w:r>
        <w:rPr>
          <w:color w:val="FF0000"/>
          <w:spacing w:val="-1"/>
          <w:sz w:val="28"/>
          <w:szCs w:val="28"/>
        </w:rPr>
        <w:t>возможность самовыражения детей.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0" w:right="5"/>
        <w:rPr>
          <w:color w:val="FF0000"/>
        </w:rPr>
      </w:pPr>
      <w:r>
        <w:rPr>
          <w:color w:val="FF0000"/>
          <w:sz w:val="28"/>
          <w:szCs w:val="28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692E1B" w:rsidRDefault="00692E1B" w:rsidP="00692E1B">
      <w:pPr>
        <w:numPr>
          <w:ilvl w:val="0"/>
          <w:numId w:val="21"/>
        </w:numPr>
        <w:shd w:val="clear" w:color="auto" w:fill="FFFFFF"/>
        <w:tabs>
          <w:tab w:val="left" w:pos="-142"/>
          <w:tab w:val="left" w:pos="1013"/>
        </w:tabs>
        <w:ind w:left="14" w:right="5"/>
        <w:rPr>
          <w:color w:val="FF0000"/>
          <w:spacing w:val="-8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Трансформируемость</w:t>
      </w:r>
      <w:proofErr w:type="spellEnd"/>
      <w:r>
        <w:rPr>
          <w:color w:val="FF0000"/>
          <w:sz w:val="28"/>
          <w:szCs w:val="28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692E1B" w:rsidRDefault="00692E1B" w:rsidP="00692E1B">
      <w:pPr>
        <w:numPr>
          <w:ilvl w:val="0"/>
          <w:numId w:val="21"/>
        </w:numPr>
        <w:shd w:val="clear" w:color="auto" w:fill="FFFFFF"/>
        <w:tabs>
          <w:tab w:val="left" w:pos="-142"/>
          <w:tab w:val="left" w:pos="1013"/>
        </w:tabs>
        <w:ind w:left="715"/>
        <w:rPr>
          <w:color w:val="FF0000"/>
          <w:spacing w:val="-6"/>
          <w:sz w:val="28"/>
          <w:szCs w:val="28"/>
        </w:rPr>
      </w:pPr>
      <w:proofErr w:type="spellStart"/>
      <w:r>
        <w:rPr>
          <w:color w:val="FF0000"/>
          <w:spacing w:val="-1"/>
          <w:sz w:val="28"/>
          <w:szCs w:val="28"/>
        </w:rPr>
        <w:t>Полифункциональность</w:t>
      </w:r>
      <w:proofErr w:type="spellEnd"/>
      <w:r>
        <w:rPr>
          <w:color w:val="FF0000"/>
          <w:spacing w:val="-1"/>
          <w:sz w:val="28"/>
          <w:szCs w:val="28"/>
        </w:rPr>
        <w:t xml:space="preserve"> материалов предполагает: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4" w:right="5"/>
        <w:rPr>
          <w:color w:val="FF0000"/>
        </w:rPr>
      </w:pPr>
      <w:r>
        <w:rPr>
          <w:color w:val="FF0000"/>
          <w:sz w:val="28"/>
          <w:szCs w:val="28"/>
        </w:rPr>
        <w:t xml:space="preserve">возможность разнообразного использования различных составляющих </w:t>
      </w:r>
      <w:r>
        <w:rPr>
          <w:color w:val="FF0000"/>
          <w:spacing w:val="-1"/>
          <w:sz w:val="28"/>
          <w:szCs w:val="28"/>
        </w:rPr>
        <w:t>предметной среды, например, детской мебели, матов, мягких модулей, ширм и т.д.;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0"/>
        <w:rPr>
          <w:color w:val="FF0000"/>
        </w:rPr>
      </w:pPr>
      <w:r>
        <w:rPr>
          <w:color w:val="FF0000"/>
          <w:sz w:val="28"/>
          <w:szCs w:val="28"/>
        </w:rPr>
        <w:t xml:space="preserve">наличие в Организации или Группе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 </w:t>
      </w:r>
      <w:r>
        <w:rPr>
          <w:color w:val="FF0000"/>
          <w:spacing w:val="-1"/>
          <w:sz w:val="28"/>
          <w:szCs w:val="28"/>
        </w:rPr>
        <w:t>(в том числе в качестве предметов-заместителей в детской игре).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1013"/>
        </w:tabs>
        <w:ind w:left="715"/>
        <w:rPr>
          <w:color w:val="FF0000"/>
        </w:rPr>
      </w:pPr>
      <w:r>
        <w:rPr>
          <w:color w:val="FF0000"/>
          <w:spacing w:val="-6"/>
          <w:sz w:val="28"/>
          <w:szCs w:val="28"/>
        </w:rPr>
        <w:t>4)</w:t>
      </w:r>
      <w:r>
        <w:rPr>
          <w:color w:val="FF0000"/>
          <w:sz w:val="28"/>
          <w:szCs w:val="28"/>
        </w:rPr>
        <w:tab/>
      </w:r>
      <w:r>
        <w:rPr>
          <w:color w:val="FF0000"/>
          <w:spacing w:val="-1"/>
          <w:sz w:val="28"/>
          <w:szCs w:val="28"/>
        </w:rPr>
        <w:t>Вариативность среды предполагает: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4" w:right="14"/>
        <w:rPr>
          <w:color w:val="FF0000"/>
        </w:rPr>
      </w:pPr>
      <w:r>
        <w:rPr>
          <w:color w:val="FF0000"/>
          <w:sz w:val="28"/>
          <w:szCs w:val="28"/>
        </w:rPr>
        <w:lastRenderedPageBreak/>
        <w:t xml:space="preserve">наличие в Организации или Группе различных пространств (для игры, конструирования, уединения и пр.), а также разнообразных материалов, игр, </w:t>
      </w:r>
      <w:r>
        <w:rPr>
          <w:color w:val="FF0000"/>
          <w:spacing w:val="-1"/>
          <w:sz w:val="28"/>
          <w:szCs w:val="28"/>
        </w:rPr>
        <w:t>игрушек и оборудования, обеспечивающих свободный выбор детей;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9" w:right="14"/>
        <w:rPr>
          <w:color w:val="FF0000"/>
        </w:rPr>
      </w:pPr>
      <w:r>
        <w:rPr>
          <w:color w:val="FF0000"/>
          <w:spacing w:val="-2"/>
          <w:sz w:val="28"/>
          <w:szCs w:val="28"/>
        </w:rPr>
        <w:t xml:space="preserve">периодическую сменяемость игрового материала, появление новых предметов, </w:t>
      </w:r>
      <w:r>
        <w:rPr>
          <w:color w:val="FF0000"/>
          <w:sz w:val="28"/>
          <w:szCs w:val="28"/>
        </w:rPr>
        <w:t>стимулирующих игровую, двигательную, познавательную и исследовательскую активность детей.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994"/>
        </w:tabs>
        <w:ind w:left="701"/>
        <w:rPr>
          <w:color w:val="FF0000"/>
        </w:rPr>
      </w:pPr>
      <w:r>
        <w:rPr>
          <w:color w:val="FF0000"/>
          <w:spacing w:val="-11"/>
          <w:sz w:val="28"/>
          <w:szCs w:val="28"/>
        </w:rPr>
        <w:t>5)</w:t>
      </w:r>
      <w:r>
        <w:rPr>
          <w:color w:val="FF0000"/>
          <w:sz w:val="28"/>
          <w:szCs w:val="28"/>
        </w:rPr>
        <w:tab/>
      </w:r>
      <w:r>
        <w:rPr>
          <w:color w:val="FF0000"/>
          <w:spacing w:val="-2"/>
          <w:sz w:val="28"/>
          <w:szCs w:val="28"/>
        </w:rPr>
        <w:t>Доступность среды предполагает:</w:t>
      </w:r>
    </w:p>
    <w:p w:rsidR="00692E1B" w:rsidRDefault="00692E1B" w:rsidP="00692E1B">
      <w:pPr>
        <w:shd w:val="clear" w:color="auto" w:fill="FFFFFF"/>
        <w:tabs>
          <w:tab w:val="left" w:pos="-142"/>
        </w:tabs>
        <w:ind w:right="24"/>
        <w:rPr>
          <w:color w:val="FF0000"/>
        </w:rPr>
      </w:pPr>
      <w:r>
        <w:rPr>
          <w:color w:val="FF0000"/>
          <w:sz w:val="28"/>
          <w:szCs w:val="28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692E1B" w:rsidRDefault="00692E1B" w:rsidP="00692E1B">
      <w:pPr>
        <w:shd w:val="clear" w:color="auto" w:fill="FFFFFF"/>
        <w:tabs>
          <w:tab w:val="left" w:pos="-142"/>
        </w:tabs>
        <w:ind w:right="24"/>
        <w:rPr>
          <w:color w:val="FF0000"/>
        </w:rPr>
      </w:pPr>
      <w:r>
        <w:rPr>
          <w:color w:val="FF0000"/>
          <w:spacing w:val="-1"/>
          <w:sz w:val="28"/>
          <w:szCs w:val="28"/>
        </w:rPr>
        <w:t xml:space="preserve">свободный доступ детей, в том числе детей с ограниченными возможностями </w:t>
      </w:r>
      <w:r>
        <w:rPr>
          <w:color w:val="FF0000"/>
          <w:spacing w:val="-2"/>
          <w:sz w:val="28"/>
          <w:szCs w:val="28"/>
        </w:rPr>
        <w:t xml:space="preserve">здоровья, к играм, игрушкам, материалам, пособиям, обеспечивающим все основные </w:t>
      </w:r>
      <w:r>
        <w:rPr>
          <w:color w:val="FF0000"/>
          <w:sz w:val="28"/>
          <w:szCs w:val="28"/>
        </w:rPr>
        <w:t>виды детской активности;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706"/>
        <w:rPr>
          <w:color w:val="FF0000"/>
        </w:rPr>
      </w:pPr>
      <w:r>
        <w:rPr>
          <w:color w:val="FF0000"/>
          <w:spacing w:val="-1"/>
          <w:sz w:val="28"/>
          <w:szCs w:val="28"/>
        </w:rPr>
        <w:t>исправность и сохранность материалов и оборудования.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994"/>
        </w:tabs>
        <w:ind w:left="10" w:right="19"/>
        <w:rPr>
          <w:color w:val="FF0000"/>
        </w:rPr>
      </w:pPr>
      <w:r>
        <w:rPr>
          <w:color w:val="FF0000"/>
          <w:spacing w:val="-9"/>
          <w:sz w:val="28"/>
          <w:szCs w:val="28"/>
        </w:rPr>
        <w:t>6)</w:t>
      </w:r>
      <w:r>
        <w:rPr>
          <w:color w:val="FF0000"/>
          <w:sz w:val="28"/>
          <w:szCs w:val="28"/>
        </w:rPr>
        <w:tab/>
        <w:t>Безопасность предметно-пространственной среды предполагает</w:t>
      </w:r>
      <w:r>
        <w:rPr>
          <w:color w:val="FF0000"/>
          <w:sz w:val="28"/>
          <w:szCs w:val="28"/>
        </w:rPr>
        <w:br/>
        <w:t>соответствие всех её элементов требованиям по обеспечению надёжности</w:t>
      </w:r>
      <w:r>
        <w:rPr>
          <w:color w:val="FF0000"/>
          <w:sz w:val="28"/>
          <w:szCs w:val="28"/>
        </w:rPr>
        <w:br/>
        <w:t>и безопасности их использования.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5" w:right="14"/>
        <w:rPr>
          <w:color w:val="FF0000"/>
        </w:rPr>
      </w:pPr>
      <w:r>
        <w:rPr>
          <w:color w:val="FF0000"/>
          <w:spacing w:val="-1"/>
          <w:sz w:val="28"/>
          <w:szCs w:val="28"/>
        </w:rPr>
        <w:t xml:space="preserve">3.3.5. Организация самостоятельно определяет средства обучения, в том числе </w:t>
      </w:r>
      <w:r>
        <w:rPr>
          <w:color w:val="FF0000"/>
          <w:sz w:val="28"/>
          <w:szCs w:val="28"/>
        </w:rPr>
        <w:t>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720"/>
      </w:pPr>
      <w:r>
        <w:rPr>
          <w:spacing w:val="-1"/>
          <w:sz w:val="28"/>
          <w:szCs w:val="28"/>
        </w:rPr>
        <w:t>3.4. Требования к кадровым условиям реализации Программы.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3514"/>
          <w:tab w:val="left" w:pos="5693"/>
          <w:tab w:val="left" w:pos="8294"/>
        </w:tabs>
        <w:ind w:left="720"/>
      </w:pPr>
      <w:r>
        <w:rPr>
          <w:spacing w:val="-4"/>
          <w:sz w:val="28"/>
          <w:szCs w:val="28"/>
        </w:rPr>
        <w:t>3.4.1. Реализация</w:t>
      </w:r>
      <w:r>
        <w:rPr>
          <w:rFonts w:ascii="Arial" w:hAnsi="Arial" w:cs="Arial"/>
          <w:sz w:val="28"/>
          <w:szCs w:val="28"/>
        </w:rPr>
        <w:tab/>
      </w:r>
      <w:r>
        <w:rPr>
          <w:spacing w:val="-2"/>
          <w:sz w:val="28"/>
          <w:szCs w:val="28"/>
        </w:rPr>
        <w:t>Программы</w:t>
      </w:r>
      <w:r>
        <w:rPr>
          <w:rFonts w:ascii="Arial" w:hAnsi="Arial" w:cs="Arial"/>
          <w:sz w:val="28"/>
          <w:szCs w:val="28"/>
        </w:rPr>
        <w:tab/>
      </w:r>
      <w:r>
        <w:rPr>
          <w:spacing w:val="-3"/>
          <w:sz w:val="28"/>
          <w:szCs w:val="28"/>
        </w:rPr>
        <w:t>обеспечивается</w:t>
      </w:r>
      <w:r>
        <w:rPr>
          <w:rFonts w:ascii="Arial" w:hAnsi="Arial" w:cs="Arial"/>
          <w:sz w:val="28"/>
          <w:szCs w:val="28"/>
        </w:rPr>
        <w:tab/>
      </w:r>
      <w:proofErr w:type="gramStart"/>
      <w:r>
        <w:rPr>
          <w:spacing w:val="-2"/>
          <w:sz w:val="28"/>
          <w:szCs w:val="28"/>
        </w:rPr>
        <w:t>руководящими</w:t>
      </w:r>
      <w:proofErr w:type="gramEnd"/>
      <w:r>
        <w:rPr>
          <w:spacing w:val="-2"/>
          <w:sz w:val="28"/>
          <w:szCs w:val="28"/>
        </w:rPr>
        <w:t>,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0" w:right="10"/>
      </w:pPr>
      <w:r>
        <w:rPr>
          <w:sz w:val="28"/>
          <w:szCs w:val="28"/>
        </w:rPr>
        <w:t>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</w:p>
    <w:p w:rsidR="00692E1B" w:rsidRDefault="00692E1B" w:rsidP="00692E1B">
      <w:pPr>
        <w:shd w:val="clear" w:color="auto" w:fill="FFFFFF"/>
        <w:tabs>
          <w:tab w:val="left" w:pos="-142"/>
        </w:tabs>
        <w:ind w:right="19"/>
      </w:pPr>
      <w:proofErr w:type="gramStart"/>
      <w:r>
        <w:rPr>
          <w:spacing w:val="-1"/>
          <w:sz w:val="28"/>
          <w:szCs w:val="28"/>
        </w:rPr>
        <w:t xml:space="preserve">Квалификация педагогических и учебно-вспомогательных работников должна </w:t>
      </w:r>
      <w:r>
        <w:rPr>
          <w:sz w:val="28"/>
          <w:szCs w:val="28"/>
        </w:rPr>
        <w:t>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утверждённом приказом Министерства здравоохранения и социального развития Российской Федерации от 26 августа 2010 г. № 761н (зарегистрирован Министерством юстиции Российской Федерации 6 октября 2010 г.,   регистрационный   №   18638),   с   изменениями   внесёнными   приказом Министерства здравоохранения и социального развития</w:t>
      </w:r>
      <w:proofErr w:type="gramEnd"/>
      <w:r>
        <w:rPr>
          <w:sz w:val="28"/>
          <w:szCs w:val="28"/>
        </w:rPr>
        <w:t xml:space="preserve"> Российской Федерации от 31 мая 2011 г. № 448н (зарегистрирован Министерством юстиции Российской Федерации 1 июля 2011 г., регистрационный № 21240).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0" w:right="24"/>
      </w:pPr>
      <w:r>
        <w:rPr>
          <w:sz w:val="28"/>
          <w:szCs w:val="28"/>
        </w:rPr>
        <w:t>Дол</w:t>
      </w:r>
      <w:bookmarkStart w:id="0" w:name="_GoBack"/>
      <w:bookmarkEnd w:id="0"/>
      <w:r>
        <w:rPr>
          <w:sz w:val="28"/>
          <w:szCs w:val="28"/>
        </w:rPr>
        <w:t xml:space="preserve">жностной состав и количество работников, необходимых для реализации </w:t>
      </w:r>
      <w:r>
        <w:rPr>
          <w:spacing w:val="-1"/>
          <w:sz w:val="28"/>
          <w:szCs w:val="28"/>
        </w:rPr>
        <w:t xml:space="preserve">и обеспечения реализации Программы, определяются ее целями и задачами, а также </w:t>
      </w:r>
      <w:r>
        <w:rPr>
          <w:sz w:val="28"/>
          <w:szCs w:val="28"/>
        </w:rPr>
        <w:t>особенностями развития детей.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0" w:right="19"/>
      </w:pPr>
      <w:r>
        <w:rPr>
          <w:sz w:val="28"/>
          <w:szCs w:val="28"/>
        </w:rPr>
        <w:t xml:space="preserve">Необходимым условием качественной реализации Программы является ее непрерывное сопровождение педагогическими и учебно-вспомогательными </w:t>
      </w:r>
      <w:r>
        <w:rPr>
          <w:spacing w:val="-1"/>
          <w:sz w:val="28"/>
          <w:szCs w:val="28"/>
        </w:rPr>
        <w:t>работниками в течение всего времени ее реализации в Организации или в Группе.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1406"/>
        </w:tabs>
        <w:ind w:left="24" w:right="14"/>
      </w:pPr>
      <w:r>
        <w:rPr>
          <w:spacing w:val="-6"/>
          <w:sz w:val="28"/>
          <w:szCs w:val="28"/>
        </w:rPr>
        <w:t>3.4.2.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Педагогические работники, реализующие Программу, должны обладать </w:t>
      </w:r>
      <w:r>
        <w:rPr>
          <w:sz w:val="28"/>
          <w:szCs w:val="28"/>
        </w:rPr>
        <w:t>основными компетенциями, необходимыми для создания условия развития детей,</w:t>
      </w:r>
      <w:r>
        <w:rPr>
          <w:sz w:val="28"/>
          <w:szCs w:val="28"/>
        </w:rPr>
        <w:br/>
        <w:t>обозначенными в п. 3.2.5 настоящего Стандарта.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1517"/>
        </w:tabs>
        <w:ind w:left="24" w:right="10"/>
      </w:pPr>
      <w:r>
        <w:rPr>
          <w:spacing w:val="-6"/>
          <w:sz w:val="28"/>
          <w:szCs w:val="28"/>
        </w:rPr>
        <w:lastRenderedPageBreak/>
        <w:t>3.4.3.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При работе в Группах для детей с ограниченными возможностям</w:t>
      </w:r>
      <w:r>
        <w:rPr>
          <w:sz w:val="28"/>
          <w:szCs w:val="28"/>
        </w:rPr>
        <w:br/>
        <w:t>здоровья в Организации могут быть дополнительно предусмотрены должности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педагогических работников, имеющих соответствующую квалификацию для работы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>с данными ограничениями здоровья детей, в том числе ассистентов (помощников),</w:t>
      </w:r>
      <w:r>
        <w:rPr>
          <w:sz w:val="28"/>
          <w:szCs w:val="28"/>
        </w:rPr>
        <w:br/>
        <w:t>оказывающих детям необходимую помощь.</w:t>
      </w:r>
      <w:proofErr w:type="gramEnd"/>
      <w:r>
        <w:rPr>
          <w:sz w:val="28"/>
          <w:szCs w:val="28"/>
        </w:rPr>
        <w:t xml:space="preserve"> Рекомендуется предусматривать</w:t>
      </w:r>
      <w:r>
        <w:rPr>
          <w:sz w:val="28"/>
          <w:szCs w:val="28"/>
        </w:rPr>
        <w:br/>
        <w:t>должности соответствующих педагогических работников для каждой Группы для</w:t>
      </w:r>
      <w:r>
        <w:rPr>
          <w:sz w:val="28"/>
          <w:szCs w:val="28"/>
        </w:rPr>
        <w:br/>
        <w:t>детей с ограниченными возможностями здоровья.</w:t>
      </w:r>
    </w:p>
    <w:p w:rsidR="00692E1B" w:rsidRDefault="00692E1B" w:rsidP="00692E1B">
      <w:pPr>
        <w:shd w:val="clear" w:color="auto" w:fill="FFFFFF"/>
        <w:tabs>
          <w:tab w:val="left" w:pos="-142"/>
          <w:tab w:val="left" w:pos="0"/>
        </w:tabs>
      </w:pPr>
      <w:r>
        <w:rPr>
          <w:spacing w:val="-7"/>
          <w:sz w:val="28"/>
          <w:szCs w:val="28"/>
        </w:rPr>
        <w:t>3.4.4.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При организации инклюзивного образования: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29"/>
      </w:pPr>
      <w:proofErr w:type="gramStart"/>
      <w:r>
        <w:rPr>
          <w:sz w:val="28"/>
          <w:szCs w:val="28"/>
        </w:rPr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</w:t>
      </w:r>
      <w:proofErr w:type="gramEnd"/>
      <w:r>
        <w:rPr>
          <w:sz w:val="28"/>
          <w:szCs w:val="28"/>
        </w:rPr>
        <w:t xml:space="preserve"> Рекомендуется привлекать соответствующих педагогических работников для каждой Группы, в которой организовано инклюзивное образование;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43"/>
      </w:pPr>
      <w:r>
        <w:rPr>
          <w:sz w:val="28"/>
          <w:szCs w:val="28"/>
        </w:rPr>
        <w:t xml:space="preserve">при включении в Группу иных категорий детей, имеющих специальные образовательные потребности, в том числе находящихся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трудной жизненной</w:t>
      </w:r>
    </w:p>
    <w:p w:rsidR="00692E1B" w:rsidRDefault="00692E1B" w:rsidP="00692E1B">
      <w:pPr>
        <w:shd w:val="clear" w:color="auto" w:fill="FFFFFF"/>
        <w:tabs>
          <w:tab w:val="left" w:pos="-142"/>
        </w:tabs>
      </w:pPr>
      <w:r>
        <w:rPr>
          <w:sz w:val="28"/>
          <w:szCs w:val="28"/>
        </w:rPr>
        <w:t>ситуации</w:t>
      </w:r>
      <w:proofErr w:type="gramStart"/>
      <w:r>
        <w:rPr>
          <w:sz w:val="28"/>
          <w:szCs w:val="28"/>
          <w:vertAlign w:val="superscript"/>
        </w:rPr>
        <w:t>6</w:t>
      </w:r>
      <w:proofErr w:type="gramEnd"/>
      <w:r>
        <w:rPr>
          <w:sz w:val="28"/>
          <w:szCs w:val="28"/>
        </w:rPr>
        <w:t>, могут быть привлечены дополнительные педагогические работники, имеющие соответствующую квалификацию.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5" w:right="24"/>
      </w:pPr>
      <w:r>
        <w:rPr>
          <w:spacing w:val="-8"/>
          <w:sz w:val="28"/>
          <w:szCs w:val="28"/>
        </w:rPr>
        <w:t>3.5.</w:t>
      </w:r>
      <w:r>
        <w:rPr>
          <w:sz w:val="28"/>
          <w:szCs w:val="28"/>
        </w:rPr>
        <w:tab/>
        <w:t xml:space="preserve">Требования к материально-техническим условиям реализации  </w:t>
      </w:r>
      <w:r>
        <w:rPr>
          <w:spacing w:val="-1"/>
          <w:sz w:val="28"/>
          <w:szCs w:val="28"/>
        </w:rPr>
        <w:t>основной образовательной программы дошкольного образования.</w:t>
      </w:r>
    </w:p>
    <w:p w:rsidR="00692E1B" w:rsidRDefault="00692E1B" w:rsidP="00692E1B">
      <w:pPr>
        <w:shd w:val="clear" w:color="auto" w:fill="FFFFFF"/>
        <w:tabs>
          <w:tab w:val="left" w:pos="-142"/>
        </w:tabs>
        <w:ind w:right="19"/>
      </w:pPr>
      <w:r>
        <w:rPr>
          <w:sz w:val="28"/>
          <w:szCs w:val="28"/>
        </w:rPr>
        <w:t>3.5.1. Требования к материально-техническим условиям реализации Программы включают:</w:t>
      </w:r>
    </w:p>
    <w:p w:rsidR="00692E1B" w:rsidRDefault="00692E1B" w:rsidP="00692E1B">
      <w:pPr>
        <w:numPr>
          <w:ilvl w:val="0"/>
          <w:numId w:val="22"/>
        </w:numPr>
        <w:shd w:val="clear" w:color="auto" w:fill="FFFFFF"/>
        <w:tabs>
          <w:tab w:val="left" w:pos="-142"/>
          <w:tab w:val="left" w:pos="998"/>
        </w:tabs>
        <w:ind w:left="5" w:right="24"/>
        <w:rPr>
          <w:spacing w:val="-18"/>
          <w:sz w:val="28"/>
          <w:szCs w:val="28"/>
        </w:rPr>
      </w:pPr>
      <w:r>
        <w:rPr>
          <w:sz w:val="28"/>
          <w:szCs w:val="28"/>
        </w:rPr>
        <w:t>требования, определяемые в соответствии с санитарно-эпидемиологическими правилами и нормативами;</w:t>
      </w:r>
    </w:p>
    <w:p w:rsidR="00692E1B" w:rsidRDefault="00692E1B" w:rsidP="00692E1B">
      <w:pPr>
        <w:numPr>
          <w:ilvl w:val="0"/>
          <w:numId w:val="22"/>
        </w:numPr>
        <w:shd w:val="clear" w:color="auto" w:fill="FFFFFF"/>
        <w:tabs>
          <w:tab w:val="left" w:pos="-142"/>
          <w:tab w:val="left" w:pos="998"/>
        </w:tabs>
        <w:ind w:left="5" w:right="19"/>
        <w:rPr>
          <w:spacing w:val="-8"/>
          <w:sz w:val="28"/>
          <w:szCs w:val="28"/>
        </w:rPr>
      </w:pPr>
      <w:r>
        <w:rPr>
          <w:sz w:val="28"/>
          <w:szCs w:val="28"/>
        </w:rPr>
        <w:t>требования, определяемые в соответствии с правилами пожарной безопасности;</w:t>
      </w:r>
    </w:p>
    <w:p w:rsidR="00692E1B" w:rsidRDefault="00692E1B" w:rsidP="00692E1B">
      <w:pPr>
        <w:numPr>
          <w:ilvl w:val="0"/>
          <w:numId w:val="22"/>
        </w:numPr>
        <w:shd w:val="clear" w:color="auto" w:fill="FFFFFF"/>
        <w:tabs>
          <w:tab w:val="left" w:pos="-142"/>
          <w:tab w:val="left" w:pos="998"/>
        </w:tabs>
        <w:ind w:left="5" w:right="10"/>
        <w:rPr>
          <w:spacing w:val="-6"/>
          <w:sz w:val="28"/>
          <w:szCs w:val="28"/>
        </w:rPr>
      </w:pPr>
      <w:r>
        <w:rPr>
          <w:sz w:val="28"/>
          <w:szCs w:val="28"/>
        </w:rPr>
        <w:t>требования к средствам обучения и воспитания в соответствии с возрастом и индивидуальными особенностями развития детей;</w:t>
      </w:r>
    </w:p>
    <w:p w:rsidR="00692E1B" w:rsidRDefault="00692E1B" w:rsidP="00692E1B">
      <w:pPr>
        <w:numPr>
          <w:ilvl w:val="0"/>
          <w:numId w:val="22"/>
        </w:numPr>
        <w:shd w:val="clear" w:color="auto" w:fill="FFFFFF"/>
        <w:tabs>
          <w:tab w:val="left" w:pos="-142"/>
          <w:tab w:val="left" w:pos="998"/>
        </w:tabs>
        <w:ind w:left="5" w:right="10"/>
        <w:rPr>
          <w:spacing w:val="-6"/>
          <w:sz w:val="28"/>
          <w:szCs w:val="28"/>
        </w:rPr>
      </w:pPr>
      <w:r>
        <w:rPr>
          <w:sz w:val="28"/>
          <w:szCs w:val="28"/>
        </w:rPr>
        <w:t>оснащенность помещений развивающей предметно-пространственной средой;</w:t>
      </w:r>
    </w:p>
    <w:p w:rsidR="00692E1B" w:rsidRDefault="00692E1B" w:rsidP="00692E1B">
      <w:pPr>
        <w:numPr>
          <w:ilvl w:val="0"/>
          <w:numId w:val="22"/>
        </w:numPr>
        <w:shd w:val="clear" w:color="auto" w:fill="FFFFFF"/>
        <w:tabs>
          <w:tab w:val="left" w:pos="-142"/>
          <w:tab w:val="left" w:pos="998"/>
        </w:tabs>
        <w:ind w:left="5" w:right="14"/>
        <w:rPr>
          <w:spacing w:val="-11"/>
          <w:sz w:val="28"/>
          <w:szCs w:val="28"/>
        </w:rPr>
      </w:pPr>
      <w:proofErr w:type="gramStart"/>
      <w:r>
        <w:rPr>
          <w:spacing w:val="-1"/>
          <w:sz w:val="28"/>
          <w:szCs w:val="28"/>
        </w:rPr>
        <w:t>требования к материально-техническому обеспечению программы (учебно-методический комплект, оборудование, оснащение (предметы).</w:t>
      </w:r>
      <w:proofErr w:type="gramEnd"/>
    </w:p>
    <w:p w:rsidR="00692E1B" w:rsidRDefault="00692E1B" w:rsidP="00692E1B">
      <w:pPr>
        <w:shd w:val="clear" w:color="auto" w:fill="FFFFFF"/>
        <w:tabs>
          <w:tab w:val="left" w:pos="-142"/>
        </w:tabs>
        <w:ind w:left="5" w:right="10"/>
      </w:pPr>
      <w:r>
        <w:rPr>
          <w:spacing w:val="-7"/>
          <w:sz w:val="28"/>
          <w:szCs w:val="28"/>
        </w:rPr>
        <w:t>3.6.</w:t>
      </w:r>
      <w:r>
        <w:rPr>
          <w:sz w:val="28"/>
          <w:szCs w:val="28"/>
        </w:rPr>
        <w:tab/>
        <w:t>Требования к финансовым условиям реализации основной</w:t>
      </w:r>
      <w:r>
        <w:rPr>
          <w:sz w:val="28"/>
          <w:szCs w:val="28"/>
        </w:rPr>
        <w:br/>
        <w:t>образовательной программы дошкольного образования.</w:t>
      </w:r>
    </w:p>
    <w:p w:rsidR="00692E1B" w:rsidRDefault="00692E1B" w:rsidP="00692E1B">
      <w:pPr>
        <w:numPr>
          <w:ilvl w:val="0"/>
          <w:numId w:val="23"/>
        </w:numPr>
        <w:shd w:val="clear" w:color="auto" w:fill="FFFFFF"/>
        <w:tabs>
          <w:tab w:val="left" w:pos="-142"/>
          <w:tab w:val="left" w:pos="1416"/>
        </w:tabs>
        <w:ind w:left="19"/>
        <w:rPr>
          <w:spacing w:val="-6"/>
          <w:sz w:val="28"/>
          <w:szCs w:val="28"/>
        </w:rPr>
      </w:pPr>
      <w:proofErr w:type="gramStart"/>
      <w:r>
        <w:rPr>
          <w:sz w:val="28"/>
          <w:szCs w:val="28"/>
        </w:rPr>
        <w:t xml:space="preserve"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</w:t>
      </w:r>
      <w:r>
        <w:rPr>
          <w:spacing w:val="-1"/>
          <w:sz w:val="28"/>
          <w:szCs w:val="28"/>
        </w:rPr>
        <w:t>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  <w:proofErr w:type="gramEnd"/>
    </w:p>
    <w:p w:rsidR="00692E1B" w:rsidRDefault="00692E1B" w:rsidP="00692E1B">
      <w:pPr>
        <w:numPr>
          <w:ilvl w:val="0"/>
          <w:numId w:val="23"/>
        </w:numPr>
        <w:shd w:val="clear" w:color="auto" w:fill="FFFFFF"/>
        <w:tabs>
          <w:tab w:val="left" w:pos="-142"/>
          <w:tab w:val="left" w:pos="1416"/>
        </w:tabs>
        <w:ind w:left="720"/>
        <w:rPr>
          <w:spacing w:val="-6"/>
          <w:sz w:val="28"/>
          <w:szCs w:val="28"/>
        </w:rPr>
      </w:pPr>
      <w:r>
        <w:rPr>
          <w:spacing w:val="-1"/>
          <w:sz w:val="28"/>
          <w:szCs w:val="28"/>
        </w:rPr>
        <w:t>Финансовые условия реализации Программы должны:</w:t>
      </w:r>
    </w:p>
    <w:p w:rsidR="00692E1B" w:rsidRDefault="00692E1B" w:rsidP="00692E1B">
      <w:pPr>
        <w:shd w:val="clear" w:color="auto" w:fill="FFFFFF"/>
        <w:tabs>
          <w:tab w:val="left" w:pos="-142"/>
        </w:tabs>
        <w:ind w:left="19" w:right="5"/>
        <w:rPr>
          <w:sz w:val="28"/>
          <w:szCs w:val="28"/>
        </w:rPr>
      </w:pPr>
      <w:r>
        <w:rPr>
          <w:sz w:val="28"/>
          <w:szCs w:val="28"/>
          <w:vertAlign w:val="superscript"/>
        </w:rPr>
        <w:t>6</w:t>
      </w:r>
      <w:r>
        <w:rPr>
          <w:sz w:val="28"/>
          <w:szCs w:val="28"/>
        </w:rPr>
        <w:t xml:space="preserve"> </w:t>
      </w:r>
      <w:r>
        <w:rPr>
          <w:spacing w:val="-19"/>
          <w:sz w:val="28"/>
          <w:szCs w:val="28"/>
        </w:rPr>
        <w:t xml:space="preserve">Статья 1 Федерального закона от 24 июля 1998 г. .№ 124-ФЗ «Об основных гарантиях прав </w:t>
      </w:r>
      <w:r>
        <w:rPr>
          <w:spacing w:val="-14"/>
          <w:sz w:val="28"/>
          <w:szCs w:val="28"/>
        </w:rPr>
        <w:t xml:space="preserve">ребёнка в Российской Федерации» (Собрание законодательства Российской Федерации, 1998, </w:t>
      </w:r>
      <w:r>
        <w:rPr>
          <w:spacing w:val="-9"/>
          <w:sz w:val="28"/>
          <w:szCs w:val="28"/>
        </w:rPr>
        <w:t xml:space="preserve">№ 31, ст. 3802; 2004, № 35, ст. 3607; № 52, ст. 5274; 2007, № 27, ст. 3213, 3215; 2009, №18, </w:t>
      </w:r>
      <w:r>
        <w:rPr>
          <w:sz w:val="28"/>
          <w:szCs w:val="28"/>
        </w:rPr>
        <w:t xml:space="preserve">ст. 2151; №51, ст. 6163; 2013, № 14, ст. 1666; № </w:t>
      </w:r>
      <w:proofErr w:type="gramStart"/>
      <w:r>
        <w:rPr>
          <w:sz w:val="28"/>
          <w:szCs w:val="28"/>
        </w:rPr>
        <w:t>27, ст. 3477).</w:t>
      </w:r>
      <w:proofErr w:type="gramEnd"/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1) обеспечивать возможность выполнения требований Стандарта к условиям реализации и структуре Программы;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lastRenderedPageBreak/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3) отражать структуру и объем расходов, необходимых для реализации Программы, а также механизм их формирования.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 xml:space="preserve"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</w:t>
      </w:r>
      <w:proofErr w:type="gramStart"/>
      <w:r w:rsidRPr="00CD169B">
        <w:rPr>
          <w:sz w:val="28"/>
          <w:szCs w:val="28"/>
          <w:lang w:eastAsia="ru-RU"/>
        </w:rPr>
        <w:t>субъектов Российской Федерации нормативов обеспечения государственных гарантий реализации прав</w:t>
      </w:r>
      <w:proofErr w:type="gramEnd"/>
      <w:r w:rsidRPr="00CD169B">
        <w:rPr>
          <w:sz w:val="28"/>
          <w:szCs w:val="28"/>
          <w:lang w:eastAsia="ru-RU"/>
        </w:rPr>
        <w:t xml:space="preserve"> на получение общедоступного и бесплатного дошкольного образования. </w:t>
      </w:r>
      <w:proofErr w:type="gramStart"/>
      <w:r w:rsidRPr="00CD169B">
        <w:rPr>
          <w:sz w:val="28"/>
          <w:szCs w:val="28"/>
          <w:lang w:eastAsia="ru-RU"/>
        </w:rPr>
        <w:t xml:space="preserve">Указанные нормативы определяются в соответствии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CD169B">
        <w:rPr>
          <w:sz w:val="28"/>
          <w:szCs w:val="28"/>
          <w:lang w:eastAsia="ru-RU"/>
        </w:rPr>
        <w:t>сурдоперевод</w:t>
      </w:r>
      <w:proofErr w:type="spellEnd"/>
      <w:r w:rsidRPr="00CD169B">
        <w:rPr>
          <w:sz w:val="28"/>
          <w:szCs w:val="28"/>
          <w:lang w:eastAsia="ru-RU"/>
        </w:rPr>
        <w:t xml:space="preserve"> при реализации образовательных программ, адаптация образовательных учреждений и прилегающих</w:t>
      </w:r>
      <w:proofErr w:type="gramEnd"/>
      <w:r w:rsidRPr="00CD169B">
        <w:rPr>
          <w:sz w:val="28"/>
          <w:szCs w:val="28"/>
          <w:lang w:eastAsia="ru-RU"/>
        </w:rPr>
        <w:t xml:space="preserve"> </w:t>
      </w:r>
      <w:proofErr w:type="gramStart"/>
      <w:r w:rsidRPr="00CD169B">
        <w:rPr>
          <w:sz w:val="28"/>
          <w:szCs w:val="28"/>
          <w:lang w:eastAsia="ru-RU"/>
        </w:rPr>
        <w:t xml:space="preserve">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</w:t>
      </w:r>
      <w:proofErr w:type="spellStart"/>
      <w:r w:rsidRPr="00CD169B">
        <w:rPr>
          <w:sz w:val="28"/>
          <w:szCs w:val="28"/>
          <w:lang w:eastAsia="ru-RU"/>
        </w:rPr>
        <w:t>безбарьерную</w:t>
      </w:r>
      <w:proofErr w:type="spellEnd"/>
      <w:r w:rsidRPr="00CD169B">
        <w:rPr>
          <w:sz w:val="28"/>
          <w:szCs w:val="28"/>
          <w:lang w:eastAsia="ru-RU"/>
        </w:rPr>
        <w:t xml:space="preserve">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</w:t>
      </w:r>
      <w:proofErr w:type="gramEnd"/>
      <w:r w:rsidRPr="00CD169B">
        <w:rPr>
          <w:sz w:val="28"/>
          <w:szCs w:val="28"/>
          <w:lang w:eastAsia="ru-RU"/>
        </w:rPr>
        <w:t>, форм обучения и иных особенностей образовательной деятельности, и должен быть достаточным и необходимым для осуществления Организацией: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расходов на оплату труда работников, реализующих Программу;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proofErr w:type="gramStart"/>
      <w:r w:rsidRPr="00CD169B">
        <w:rPr>
          <w:sz w:val="28"/>
          <w:szCs w:val="28"/>
          <w:lang w:eastAsia="ru-RU"/>
        </w:rPr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</w:t>
      </w:r>
      <w:proofErr w:type="gramEnd"/>
      <w:r w:rsidRPr="00CD169B">
        <w:rPr>
          <w:sz w:val="28"/>
          <w:szCs w:val="28"/>
          <w:lang w:eastAsia="ru-RU"/>
        </w:rPr>
        <w:t xml:space="preserve"> </w:t>
      </w:r>
      <w:proofErr w:type="gramStart"/>
      <w:r w:rsidRPr="00CD169B">
        <w:rPr>
          <w:sz w:val="28"/>
          <w:szCs w:val="28"/>
          <w:lang w:eastAsia="ru-RU"/>
        </w:rPr>
        <w:t>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</w:t>
      </w:r>
      <w:proofErr w:type="gramEnd"/>
      <w:r w:rsidRPr="00CD169B">
        <w:rPr>
          <w:sz w:val="28"/>
          <w:szCs w:val="28"/>
          <w:lang w:eastAsia="ru-RU"/>
        </w:rPr>
        <w:t xml:space="preserve"> сопровождение деятельности средств обучения и воспитания, спортивного, </w:t>
      </w:r>
      <w:r w:rsidRPr="00CD169B">
        <w:rPr>
          <w:sz w:val="28"/>
          <w:szCs w:val="28"/>
          <w:lang w:eastAsia="ru-RU"/>
        </w:rPr>
        <w:lastRenderedPageBreak/>
        <w:t>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иных расходов, связанных с реализацией и обеспечением реализации Программы.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IV. Требования к результатам освоения основной образовательной программы дошкольного образования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 xml:space="preserve">4.1. </w:t>
      </w:r>
      <w:proofErr w:type="gramStart"/>
      <w:r w:rsidRPr="00CD169B">
        <w:rPr>
          <w:sz w:val="28"/>
          <w:szCs w:val="28"/>
          <w:lang w:eastAsia="ru-RU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CD169B">
        <w:rPr>
          <w:sz w:val="28"/>
          <w:szCs w:val="28"/>
          <w:lang w:eastAsia="ru-RU"/>
        </w:rPr>
        <w:t xml:space="preserve"> </w:t>
      </w:r>
      <w:proofErr w:type="gramStart"/>
      <w:r w:rsidRPr="00CD169B">
        <w:rPr>
          <w:sz w:val="28"/>
          <w:szCs w:val="28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proofErr w:type="gramStart"/>
      <w:r w:rsidRPr="00CD169B">
        <w:rPr>
          <w:sz w:val="28"/>
          <w:szCs w:val="28"/>
          <w:vertAlign w:val="superscript"/>
          <w:lang w:eastAsia="ru-RU"/>
        </w:rPr>
        <w:t>7</w:t>
      </w:r>
      <w:proofErr w:type="gramEnd"/>
      <w:r w:rsidRPr="00CD169B">
        <w:rPr>
          <w:sz w:val="28"/>
          <w:szCs w:val="28"/>
          <w:lang w:eastAsia="ru-RU"/>
        </w:rPr>
        <w:t>. Освоение Программы не сопровождается проведением промежуточных аттестаций и итоговой аттестации воспитанников</w:t>
      </w:r>
      <w:r w:rsidRPr="00CD169B">
        <w:rPr>
          <w:sz w:val="28"/>
          <w:szCs w:val="28"/>
          <w:vertAlign w:val="superscript"/>
          <w:lang w:eastAsia="ru-RU"/>
        </w:rPr>
        <w:t>8</w:t>
      </w:r>
      <w:r w:rsidRPr="00CD169B">
        <w:rPr>
          <w:sz w:val="28"/>
          <w:szCs w:val="28"/>
          <w:lang w:eastAsia="ru-RU"/>
        </w:rPr>
        <w:t>.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 xml:space="preserve">4.4. Настоящие требования являются ориентирами </w:t>
      </w:r>
      <w:proofErr w:type="gramStart"/>
      <w:r w:rsidRPr="00CD169B">
        <w:rPr>
          <w:sz w:val="28"/>
          <w:szCs w:val="28"/>
          <w:lang w:eastAsia="ru-RU"/>
        </w:rPr>
        <w:t>для</w:t>
      </w:r>
      <w:proofErr w:type="gramEnd"/>
      <w:r w:rsidRPr="00CD169B">
        <w:rPr>
          <w:sz w:val="28"/>
          <w:szCs w:val="28"/>
          <w:lang w:eastAsia="ru-RU"/>
        </w:rPr>
        <w:t>: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б) решения задач: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формирования Программы;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анализа профессиональной деятельности;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взаимодействия с семьями;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в) изучения характеристик образования детей в возрасте от 2 месяцев до 8 лет;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4.5. Целевые ориентиры не могут служить непосредственным основанием при решении управленческих задач, включая: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аттестацию педагогических кадров;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оценку качества образования;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lastRenderedPageBreak/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 xml:space="preserve">распределение стимулирующего </w:t>
      </w:r>
      <w:proofErr w:type="gramStart"/>
      <w:r w:rsidRPr="00CD169B">
        <w:rPr>
          <w:sz w:val="28"/>
          <w:szCs w:val="28"/>
          <w:lang w:eastAsia="ru-RU"/>
        </w:rPr>
        <w:t>фонда оплаты труда работников Организации</w:t>
      </w:r>
      <w:proofErr w:type="gramEnd"/>
      <w:r w:rsidRPr="00CD169B">
        <w:rPr>
          <w:sz w:val="28"/>
          <w:szCs w:val="28"/>
          <w:lang w:eastAsia="ru-RU"/>
        </w:rPr>
        <w:t>.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 xml:space="preserve">4.6. К целевым ориентирам дошкольного образования относятся следующие социально-нормативные </w:t>
      </w:r>
      <w:r w:rsidRPr="0016161D">
        <w:rPr>
          <w:b/>
          <w:sz w:val="28"/>
          <w:szCs w:val="28"/>
          <w:lang w:eastAsia="ru-RU"/>
        </w:rPr>
        <w:t>возрастные характеристики</w:t>
      </w:r>
      <w:r w:rsidRPr="00CD169B">
        <w:rPr>
          <w:sz w:val="28"/>
          <w:szCs w:val="28"/>
          <w:lang w:eastAsia="ru-RU"/>
        </w:rPr>
        <w:t xml:space="preserve"> возможных достижений ребенка: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 xml:space="preserve">Целевые ориентиры образования в </w:t>
      </w:r>
      <w:r w:rsidRPr="0016161D">
        <w:rPr>
          <w:b/>
          <w:sz w:val="28"/>
          <w:szCs w:val="28"/>
          <w:lang w:eastAsia="ru-RU"/>
        </w:rPr>
        <w:t>младенческом и раннем возрасте</w:t>
      </w:r>
      <w:r w:rsidRPr="00CD169B">
        <w:rPr>
          <w:sz w:val="28"/>
          <w:szCs w:val="28"/>
          <w:lang w:eastAsia="ru-RU"/>
        </w:rPr>
        <w:t>: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 xml:space="preserve">стремится к общению </w:t>
      </w:r>
      <w:proofErr w:type="gramStart"/>
      <w:r w:rsidRPr="00CD169B">
        <w:rPr>
          <w:sz w:val="28"/>
          <w:szCs w:val="28"/>
          <w:lang w:eastAsia="ru-RU"/>
        </w:rPr>
        <w:t>со</w:t>
      </w:r>
      <w:proofErr w:type="gramEnd"/>
      <w:r w:rsidRPr="00CD169B">
        <w:rPr>
          <w:sz w:val="28"/>
          <w:szCs w:val="28"/>
          <w:lang w:eastAsia="ru-RU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проявляет интерес к сверстникам; наблюдает за их действиями и подражает им;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 xml:space="preserve">Целевые ориентиры </w:t>
      </w:r>
      <w:r w:rsidRPr="00292A9B">
        <w:rPr>
          <w:b/>
          <w:sz w:val="28"/>
          <w:szCs w:val="28"/>
          <w:lang w:eastAsia="ru-RU"/>
        </w:rPr>
        <w:t>на этапе завершения дошкольного образования: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</w:t>
      </w:r>
      <w:r w:rsidRPr="00CD169B">
        <w:rPr>
          <w:sz w:val="28"/>
          <w:szCs w:val="28"/>
          <w:lang w:eastAsia="ru-RU"/>
        </w:rPr>
        <w:lastRenderedPageBreak/>
        <w:t>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CD169B">
        <w:rPr>
          <w:sz w:val="28"/>
          <w:szCs w:val="28"/>
          <w:lang w:eastAsia="ru-RU"/>
        </w:rPr>
        <w:t>со</w:t>
      </w:r>
      <w:proofErr w:type="gramEnd"/>
      <w:r w:rsidRPr="00CD169B">
        <w:rPr>
          <w:sz w:val="28"/>
          <w:szCs w:val="28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sz w:val="28"/>
          <w:szCs w:val="28"/>
          <w:lang w:eastAsia="ru-RU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i/>
          <w:iCs/>
          <w:sz w:val="28"/>
          <w:szCs w:val="28"/>
          <w:vertAlign w:val="superscript"/>
          <w:lang w:eastAsia="ru-RU"/>
        </w:rPr>
        <w:t>1</w:t>
      </w:r>
      <w:r w:rsidRPr="00CD169B">
        <w:rPr>
          <w:i/>
          <w:iCs/>
          <w:sz w:val="28"/>
          <w:szCs w:val="28"/>
          <w:lang w:eastAsia="ru-RU"/>
        </w:rPr>
        <w:t> Российская газета, 25 декабря 1993 г.; Собрание законодательства Российской Федерации, 2009, N 1, ст. 1, ст. 2.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i/>
          <w:iCs/>
          <w:sz w:val="28"/>
          <w:szCs w:val="28"/>
          <w:vertAlign w:val="superscript"/>
          <w:lang w:eastAsia="ru-RU"/>
        </w:rPr>
        <w:t>2</w:t>
      </w:r>
      <w:r w:rsidRPr="00CD169B">
        <w:rPr>
          <w:i/>
          <w:iCs/>
          <w:sz w:val="28"/>
          <w:szCs w:val="28"/>
          <w:lang w:eastAsia="ru-RU"/>
        </w:rPr>
        <w:t> Сборник международных договоров СССР, 1993, выпуск XLVI.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i/>
          <w:iCs/>
          <w:sz w:val="28"/>
          <w:szCs w:val="28"/>
          <w:vertAlign w:val="superscript"/>
          <w:lang w:eastAsia="ru-RU"/>
        </w:rPr>
        <w:t>3</w:t>
      </w:r>
      <w:r w:rsidRPr="00CD169B">
        <w:rPr>
          <w:i/>
          <w:iCs/>
          <w:sz w:val="28"/>
          <w:szCs w:val="28"/>
          <w:lang w:eastAsia="ru-RU"/>
        </w:rPr>
        <w:t> Часть 6 статьи 12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i/>
          <w:iCs/>
          <w:sz w:val="28"/>
          <w:szCs w:val="28"/>
          <w:vertAlign w:val="superscript"/>
          <w:lang w:eastAsia="ru-RU"/>
        </w:rPr>
        <w:t>4</w:t>
      </w:r>
      <w:proofErr w:type="gramStart"/>
      <w:r w:rsidRPr="00CD169B">
        <w:rPr>
          <w:i/>
          <w:iCs/>
          <w:sz w:val="28"/>
          <w:szCs w:val="28"/>
          <w:lang w:eastAsia="ru-RU"/>
        </w:rPr>
        <w:t> П</w:t>
      </w:r>
      <w:proofErr w:type="gramEnd"/>
      <w:r w:rsidRPr="00CD169B">
        <w:rPr>
          <w:i/>
          <w:iCs/>
          <w:sz w:val="28"/>
          <w:szCs w:val="28"/>
          <w:lang w:eastAsia="ru-RU"/>
        </w:rPr>
        <w:t>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i/>
          <w:iCs/>
          <w:sz w:val="28"/>
          <w:szCs w:val="28"/>
          <w:vertAlign w:val="superscript"/>
          <w:lang w:eastAsia="ru-RU"/>
        </w:rPr>
        <w:t>5</w:t>
      </w:r>
      <w:r w:rsidRPr="00CD169B">
        <w:rPr>
          <w:i/>
          <w:iCs/>
          <w:sz w:val="28"/>
          <w:szCs w:val="28"/>
          <w:lang w:eastAsia="ru-RU"/>
        </w:rPr>
        <w:t> Пункт 9 части 1 статьи 34 Федерального закона от 29 декабря 2012 г. N273-Ф3 "Об образовании в Российской Федерации" (Собрание законодательства Российской Федерации, 2012, N 53, ст. 7598; 2013, N 19, ст. 2326).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proofErr w:type="gramStart"/>
      <w:r w:rsidRPr="00CD169B">
        <w:rPr>
          <w:i/>
          <w:iCs/>
          <w:sz w:val="28"/>
          <w:szCs w:val="28"/>
          <w:vertAlign w:val="superscript"/>
          <w:lang w:eastAsia="ru-RU"/>
        </w:rPr>
        <w:t>6</w:t>
      </w:r>
      <w:r w:rsidRPr="00CD169B">
        <w:rPr>
          <w:i/>
          <w:iCs/>
          <w:sz w:val="28"/>
          <w:szCs w:val="28"/>
          <w:lang w:eastAsia="ru-RU"/>
        </w:rPr>
        <w:t> Статья 1 Федерального закона от 24 июля 1998 г. N 124-ФЗ "Об основных гарантиях прав ребенка в Российской Федерации" (Собрание законодательства Российской Федерации, 1998, N 31, ст. 3802; 2004, N 35, ст. 3607; N 52, ст. 5274; 2007, N 27, ст. 3213, 3215; 2009, N18, ст. 2151; N51, ст. 6163;</w:t>
      </w:r>
      <w:proofErr w:type="gramEnd"/>
      <w:r w:rsidRPr="00CD169B">
        <w:rPr>
          <w:i/>
          <w:iCs/>
          <w:sz w:val="28"/>
          <w:szCs w:val="28"/>
          <w:lang w:eastAsia="ru-RU"/>
        </w:rPr>
        <w:t xml:space="preserve"> </w:t>
      </w:r>
      <w:proofErr w:type="gramStart"/>
      <w:r w:rsidRPr="00CD169B">
        <w:rPr>
          <w:i/>
          <w:iCs/>
          <w:sz w:val="28"/>
          <w:szCs w:val="28"/>
          <w:lang w:eastAsia="ru-RU"/>
        </w:rPr>
        <w:t>2013, N 14, ст. 1666; N 27, ст. 3477).</w:t>
      </w:r>
      <w:proofErr w:type="gramEnd"/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i/>
          <w:iCs/>
          <w:sz w:val="28"/>
          <w:szCs w:val="28"/>
          <w:vertAlign w:val="superscript"/>
          <w:lang w:eastAsia="ru-RU"/>
        </w:rPr>
        <w:lastRenderedPageBreak/>
        <w:t>7</w:t>
      </w:r>
      <w:proofErr w:type="gramStart"/>
      <w:r w:rsidRPr="00CD169B">
        <w:rPr>
          <w:i/>
          <w:iCs/>
          <w:sz w:val="28"/>
          <w:szCs w:val="28"/>
          <w:lang w:eastAsia="ru-RU"/>
        </w:rPr>
        <w:t> С</w:t>
      </w:r>
      <w:proofErr w:type="gramEnd"/>
      <w:r w:rsidRPr="00CD169B">
        <w:rPr>
          <w:i/>
          <w:iCs/>
          <w:sz w:val="28"/>
          <w:szCs w:val="28"/>
          <w:lang w:eastAsia="ru-RU"/>
        </w:rPr>
        <w:t xml:space="preserve"> учетом положений части 2 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292A9B" w:rsidRPr="00CD169B" w:rsidRDefault="00292A9B" w:rsidP="00292A9B">
      <w:pPr>
        <w:pStyle w:val="a4"/>
        <w:rPr>
          <w:sz w:val="28"/>
          <w:szCs w:val="28"/>
          <w:lang w:eastAsia="ru-RU"/>
        </w:rPr>
      </w:pPr>
      <w:r w:rsidRPr="00CD169B">
        <w:rPr>
          <w:i/>
          <w:iCs/>
          <w:sz w:val="28"/>
          <w:szCs w:val="28"/>
          <w:vertAlign w:val="superscript"/>
          <w:lang w:eastAsia="ru-RU"/>
        </w:rPr>
        <w:t>8</w:t>
      </w:r>
      <w:r w:rsidRPr="00CD169B">
        <w:rPr>
          <w:i/>
          <w:iCs/>
          <w:sz w:val="28"/>
          <w:szCs w:val="28"/>
          <w:lang w:eastAsia="ru-RU"/>
        </w:rPr>
        <w:t> 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292A9B" w:rsidRDefault="00292A9B" w:rsidP="00692E1B">
      <w:pPr>
        <w:shd w:val="clear" w:color="auto" w:fill="FFFFFF"/>
        <w:tabs>
          <w:tab w:val="left" w:pos="-142"/>
        </w:tabs>
        <w:ind w:left="19" w:right="5"/>
      </w:pPr>
    </w:p>
    <w:p w:rsidR="00A6711E" w:rsidRDefault="00A6711E" w:rsidP="00692E1B">
      <w:pPr>
        <w:tabs>
          <w:tab w:val="left" w:pos="-142"/>
        </w:tabs>
      </w:pPr>
    </w:p>
    <w:sectPr w:rsidR="00A6711E" w:rsidSect="00692E1B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C3A68"/>
    <w:multiLevelType w:val="singleLevel"/>
    <w:tmpl w:val="CDB05D8C"/>
    <w:lvl w:ilvl="0">
      <w:start w:val="1"/>
      <w:numFmt w:val="decimal"/>
      <w:lvlText w:val="3.6.%1."/>
      <w:legacy w:legacy="1" w:legacySpace="0" w:legacyIndent="6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1D24259E"/>
    <w:multiLevelType w:val="singleLevel"/>
    <w:tmpl w:val="3CAAD664"/>
    <w:lvl w:ilvl="0">
      <w:start w:val="1"/>
      <w:numFmt w:val="decimal"/>
      <w:lvlText w:val="%1)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40F0E88"/>
    <w:multiLevelType w:val="singleLevel"/>
    <w:tmpl w:val="59185F76"/>
    <w:lvl w:ilvl="0">
      <w:start w:val="7"/>
      <w:numFmt w:val="decimal"/>
      <w:lvlText w:val="%1)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4492C86"/>
    <w:multiLevelType w:val="singleLevel"/>
    <w:tmpl w:val="733C1E62"/>
    <w:lvl w:ilvl="0">
      <w:start w:val="1"/>
      <w:numFmt w:val="decimal"/>
      <w:lvlText w:val="%1)"/>
      <w:legacy w:legacy="1" w:legacySpace="0" w:legacyIndent="28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04164B4"/>
    <w:multiLevelType w:val="singleLevel"/>
    <w:tmpl w:val="3CAAD664"/>
    <w:lvl w:ilvl="0">
      <w:start w:val="1"/>
      <w:numFmt w:val="decimal"/>
      <w:lvlText w:val="%1)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77246E7"/>
    <w:multiLevelType w:val="singleLevel"/>
    <w:tmpl w:val="9FA6139A"/>
    <w:lvl w:ilvl="0">
      <w:start w:val="1"/>
      <w:numFmt w:val="decimal"/>
      <w:lvlText w:val="%1)"/>
      <w:legacy w:legacy="1" w:legacySpace="0" w:legacyIndent="2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7962D3C"/>
    <w:multiLevelType w:val="singleLevel"/>
    <w:tmpl w:val="05CE1890"/>
    <w:lvl w:ilvl="0">
      <w:start w:val="10"/>
      <w:numFmt w:val="decimal"/>
      <w:lvlText w:val="2.%1."/>
      <w:legacy w:legacy="1" w:legacySpace="0" w:legacyIndent="6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39937F38"/>
    <w:multiLevelType w:val="singleLevel"/>
    <w:tmpl w:val="9FE47E8A"/>
    <w:lvl w:ilvl="0">
      <w:start w:val="1"/>
      <w:numFmt w:val="decimal"/>
      <w:lvlText w:val="%1)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43B95E82"/>
    <w:multiLevelType w:val="multilevel"/>
    <w:tmpl w:val="8550CFEC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"/>
      <w:lvlJc w:val="left"/>
      <w:pPr>
        <w:ind w:left="1091" w:hanging="375"/>
      </w:pPr>
    </w:lvl>
    <w:lvl w:ilvl="2">
      <w:start w:val="1"/>
      <w:numFmt w:val="decimal"/>
      <w:isLgl/>
      <w:lvlText w:val="%1.%2.%3"/>
      <w:lvlJc w:val="left"/>
      <w:pPr>
        <w:ind w:left="2152" w:hanging="720"/>
      </w:pPr>
    </w:lvl>
    <w:lvl w:ilvl="3">
      <w:start w:val="1"/>
      <w:numFmt w:val="decimal"/>
      <w:isLgl/>
      <w:lvlText w:val="%1.%2.%3.%4"/>
      <w:lvlJc w:val="left"/>
      <w:pPr>
        <w:ind w:left="3228" w:hanging="1080"/>
      </w:pPr>
    </w:lvl>
    <w:lvl w:ilvl="4">
      <w:start w:val="1"/>
      <w:numFmt w:val="decimal"/>
      <w:isLgl/>
      <w:lvlText w:val="%1.%2.%3.%4.%5"/>
      <w:lvlJc w:val="left"/>
      <w:pPr>
        <w:ind w:left="3944" w:hanging="1080"/>
      </w:pPr>
    </w:lvl>
    <w:lvl w:ilvl="5">
      <w:start w:val="1"/>
      <w:numFmt w:val="decimal"/>
      <w:isLgl/>
      <w:lvlText w:val="%1.%2.%3.%4.%5.%6"/>
      <w:lvlJc w:val="left"/>
      <w:pPr>
        <w:ind w:left="5020" w:hanging="1440"/>
      </w:pPr>
    </w:lvl>
    <w:lvl w:ilvl="6">
      <w:start w:val="1"/>
      <w:numFmt w:val="decimal"/>
      <w:isLgl/>
      <w:lvlText w:val="%1.%2.%3.%4.%5.%6.%7"/>
      <w:lvlJc w:val="left"/>
      <w:pPr>
        <w:ind w:left="5736" w:hanging="1440"/>
      </w:pPr>
    </w:lvl>
    <w:lvl w:ilvl="7">
      <w:start w:val="1"/>
      <w:numFmt w:val="decimal"/>
      <w:isLgl/>
      <w:lvlText w:val="%1.%2.%3.%4.%5.%6.%7.%8"/>
      <w:lvlJc w:val="left"/>
      <w:pPr>
        <w:ind w:left="6812" w:hanging="1800"/>
      </w:pPr>
    </w:lvl>
    <w:lvl w:ilvl="8">
      <w:start w:val="1"/>
      <w:numFmt w:val="decimal"/>
      <w:isLgl/>
      <w:lvlText w:val="%1.%2.%3.%4.%5.%6.%7.%8.%9"/>
      <w:lvlJc w:val="left"/>
      <w:pPr>
        <w:ind w:left="7528" w:hanging="1800"/>
      </w:pPr>
    </w:lvl>
  </w:abstractNum>
  <w:abstractNum w:abstractNumId="9">
    <w:nsid w:val="46253315"/>
    <w:multiLevelType w:val="singleLevel"/>
    <w:tmpl w:val="D8F27384"/>
    <w:lvl w:ilvl="0">
      <w:start w:val="1"/>
      <w:numFmt w:val="decimal"/>
      <w:lvlText w:val="%1)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4A8A4B46"/>
    <w:multiLevelType w:val="singleLevel"/>
    <w:tmpl w:val="EE7A5E7A"/>
    <w:lvl w:ilvl="0">
      <w:start w:val="2"/>
      <w:numFmt w:val="decimal"/>
      <w:lvlText w:val="%1)"/>
      <w:legacy w:legacy="1" w:legacySpace="0" w:legacyIndent="3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52345E95"/>
    <w:multiLevelType w:val="singleLevel"/>
    <w:tmpl w:val="90907E7E"/>
    <w:lvl w:ilvl="0">
      <w:start w:val="2"/>
      <w:numFmt w:val="decimal"/>
      <w:lvlText w:val="%1)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52CD3F01"/>
    <w:multiLevelType w:val="singleLevel"/>
    <w:tmpl w:val="9516F112"/>
    <w:lvl w:ilvl="0">
      <w:start w:val="2"/>
      <w:numFmt w:val="decimal"/>
      <w:lvlText w:val="%1)"/>
      <w:legacy w:legacy="1" w:legacySpace="0" w:legacyIndent="5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59376D75"/>
    <w:multiLevelType w:val="singleLevel"/>
    <w:tmpl w:val="C02CF024"/>
    <w:lvl w:ilvl="0">
      <w:start w:val="5"/>
      <w:numFmt w:val="decimal"/>
      <w:lvlText w:val="%1)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5A454BD6"/>
    <w:multiLevelType w:val="singleLevel"/>
    <w:tmpl w:val="4EDA85EE"/>
    <w:lvl w:ilvl="0">
      <w:start w:val="1"/>
      <w:numFmt w:val="decimal"/>
      <w:lvlText w:val="%1)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5DC21C77"/>
    <w:multiLevelType w:val="singleLevel"/>
    <w:tmpl w:val="7B2A7CEC"/>
    <w:lvl w:ilvl="0">
      <w:start w:val="6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65F95262"/>
    <w:multiLevelType w:val="multilevel"/>
    <w:tmpl w:val="6226E43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436" w:hanging="720"/>
      </w:pPr>
    </w:lvl>
    <w:lvl w:ilvl="2">
      <w:start w:val="1"/>
      <w:numFmt w:val="decimal"/>
      <w:lvlText w:val="%1.%2.%3."/>
      <w:lvlJc w:val="left"/>
      <w:pPr>
        <w:ind w:left="2152" w:hanging="720"/>
      </w:pPr>
    </w:lvl>
    <w:lvl w:ilvl="3">
      <w:start w:val="1"/>
      <w:numFmt w:val="decimal"/>
      <w:lvlText w:val="%1.%2.%3.%4."/>
      <w:lvlJc w:val="left"/>
      <w:pPr>
        <w:ind w:left="3228" w:hanging="1080"/>
      </w:pPr>
    </w:lvl>
    <w:lvl w:ilvl="4">
      <w:start w:val="1"/>
      <w:numFmt w:val="decimal"/>
      <w:lvlText w:val="%1.%2.%3.%4.%5."/>
      <w:lvlJc w:val="left"/>
      <w:pPr>
        <w:ind w:left="3944" w:hanging="1080"/>
      </w:pPr>
    </w:lvl>
    <w:lvl w:ilvl="5">
      <w:start w:val="1"/>
      <w:numFmt w:val="decimal"/>
      <w:lvlText w:val="%1.%2.%3.%4.%5.%6."/>
      <w:lvlJc w:val="left"/>
      <w:pPr>
        <w:ind w:left="5020" w:hanging="1440"/>
      </w:pPr>
    </w:lvl>
    <w:lvl w:ilvl="6">
      <w:start w:val="1"/>
      <w:numFmt w:val="decimal"/>
      <w:lvlText w:val="%1.%2.%3.%4.%5.%6.%7."/>
      <w:lvlJc w:val="left"/>
      <w:pPr>
        <w:ind w:left="5736" w:hanging="1440"/>
      </w:pPr>
    </w:lvl>
    <w:lvl w:ilvl="7">
      <w:start w:val="1"/>
      <w:numFmt w:val="decimal"/>
      <w:lvlText w:val="%1.%2.%3.%4.%5.%6.%7.%8."/>
      <w:lvlJc w:val="left"/>
      <w:pPr>
        <w:ind w:left="6812" w:hanging="1800"/>
      </w:pPr>
    </w:lvl>
    <w:lvl w:ilvl="8">
      <w:start w:val="1"/>
      <w:numFmt w:val="decimal"/>
      <w:lvlText w:val="%1.%2.%3.%4.%5.%6.%7.%8.%9."/>
      <w:lvlJc w:val="left"/>
      <w:pPr>
        <w:ind w:left="7528" w:hanging="1800"/>
      </w:pPr>
    </w:lvl>
  </w:abstractNum>
  <w:abstractNum w:abstractNumId="17">
    <w:nsid w:val="67A3126C"/>
    <w:multiLevelType w:val="singleLevel"/>
    <w:tmpl w:val="C4BAB832"/>
    <w:lvl w:ilvl="0">
      <w:start w:val="1"/>
      <w:numFmt w:val="decimal"/>
      <w:lvlText w:val="%1)"/>
      <w:legacy w:legacy="1" w:legacySpace="0" w:legacyIndent="5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6F41594A"/>
    <w:multiLevelType w:val="singleLevel"/>
    <w:tmpl w:val="5944DBCA"/>
    <w:lvl w:ilvl="0">
      <w:start w:val="1"/>
      <w:numFmt w:val="decimal"/>
      <w:lvlText w:val="%1)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6F5E274B"/>
    <w:multiLevelType w:val="singleLevel"/>
    <w:tmpl w:val="3CAAD664"/>
    <w:lvl w:ilvl="0">
      <w:start w:val="1"/>
      <w:numFmt w:val="decimal"/>
      <w:lvlText w:val="%1)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70EE19E2"/>
    <w:multiLevelType w:val="singleLevel"/>
    <w:tmpl w:val="3CAAD664"/>
    <w:lvl w:ilvl="0">
      <w:start w:val="1"/>
      <w:numFmt w:val="decimal"/>
      <w:lvlText w:val="%1)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76A1540A"/>
    <w:multiLevelType w:val="singleLevel"/>
    <w:tmpl w:val="93989788"/>
    <w:lvl w:ilvl="0">
      <w:start w:val="1"/>
      <w:numFmt w:val="decimal"/>
      <w:lvlText w:val="3.3.%1."/>
      <w:legacy w:legacy="1" w:legacySpace="0" w:legacyIndent="68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7C3C5933"/>
    <w:multiLevelType w:val="singleLevel"/>
    <w:tmpl w:val="3CAAD664"/>
    <w:lvl w:ilvl="0">
      <w:start w:val="1"/>
      <w:numFmt w:val="decimal"/>
      <w:lvlText w:val="%1)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2"/>
    </w:lvlOverride>
  </w:num>
  <w:num w:numId="3">
    <w:abstractNumId w:val="19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5"/>
    <w:lvlOverride w:ilvl="0">
      <w:startOverride w:val="6"/>
    </w:lvlOverride>
  </w:num>
  <w:num w:numId="6">
    <w:abstractNumId w:val="22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13"/>
    <w:lvlOverride w:ilvl="0">
      <w:startOverride w:val="5"/>
    </w:lvlOverride>
  </w:num>
  <w:num w:numId="9">
    <w:abstractNumId w:val="2"/>
    <w:lvlOverride w:ilvl="0">
      <w:startOverride w:val="7"/>
    </w:lvlOverride>
  </w:num>
  <w:num w:numId="10">
    <w:abstractNumId w:val="9"/>
    <w:lvlOverride w:ilvl="0">
      <w:startOverride w:val="1"/>
    </w:lvlOverride>
  </w:num>
  <w:num w:numId="11">
    <w:abstractNumId w:val="1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</w:num>
  <w:num w:numId="13">
    <w:abstractNumId w:val="6"/>
    <w:lvlOverride w:ilvl="0">
      <w:startOverride w:val="10"/>
    </w:lvlOverride>
  </w:num>
  <w:num w:numId="14">
    <w:abstractNumId w:val="14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12"/>
    <w:lvlOverride w:ilvl="0">
      <w:startOverride w:val="2"/>
    </w:lvlOverride>
  </w:num>
  <w:num w:numId="19">
    <w:abstractNumId w:val="17"/>
    <w:lvlOverride w:ilvl="0">
      <w:startOverride w:val="1"/>
    </w:lvlOverride>
  </w:num>
  <w:num w:numId="20">
    <w:abstractNumId w:val="21"/>
    <w:lvlOverride w:ilvl="0">
      <w:startOverride w:val="1"/>
    </w:lvlOverride>
  </w:num>
  <w:num w:numId="21">
    <w:abstractNumId w:val="11"/>
    <w:lvlOverride w:ilvl="0">
      <w:startOverride w:val="2"/>
    </w:lvlOverride>
  </w:num>
  <w:num w:numId="22">
    <w:abstractNumId w:val="3"/>
    <w:lvlOverride w:ilvl="0">
      <w:startOverride w:val="1"/>
    </w:lvlOverride>
  </w:num>
  <w:num w:numId="2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C05"/>
    <w:rsid w:val="001A02E6"/>
    <w:rsid w:val="001A1A1F"/>
    <w:rsid w:val="00292A9B"/>
    <w:rsid w:val="003C4C05"/>
    <w:rsid w:val="00692E1B"/>
    <w:rsid w:val="006A194E"/>
    <w:rsid w:val="007C19AE"/>
    <w:rsid w:val="00856276"/>
    <w:rsid w:val="00A6711E"/>
    <w:rsid w:val="00AB0587"/>
    <w:rsid w:val="00BD5587"/>
    <w:rsid w:val="00E22F35"/>
    <w:rsid w:val="00EE0CB8"/>
    <w:rsid w:val="00F63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E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E1B"/>
    <w:pPr>
      <w:ind w:left="720"/>
      <w:contextualSpacing/>
    </w:pPr>
  </w:style>
  <w:style w:type="paragraph" w:styleId="a4">
    <w:name w:val="No Spacing"/>
    <w:uiPriority w:val="1"/>
    <w:qFormat/>
    <w:rsid w:val="00292A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E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E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8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D785C-BEB9-4E52-B46D-E8CF67431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20</Pages>
  <Words>8265</Words>
  <Characters>47116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8</cp:revision>
  <dcterms:created xsi:type="dcterms:W3CDTF">2014-10-23T11:09:00Z</dcterms:created>
  <dcterms:modified xsi:type="dcterms:W3CDTF">2014-11-19T11:01:00Z</dcterms:modified>
</cp:coreProperties>
</file>